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8D" w:rsidRPr="00541240" w:rsidRDefault="00F2388D" w:rsidP="00F2388D">
      <w:pPr>
        <w:tabs>
          <w:tab w:val="left" w:pos="2385"/>
        </w:tabs>
        <w:ind w:firstLine="340"/>
        <w:jc w:val="center"/>
        <w:rPr>
          <w:b/>
          <w:spacing w:val="28"/>
          <w:sz w:val="28"/>
        </w:rPr>
      </w:pPr>
      <w:r w:rsidRPr="00541240">
        <w:rPr>
          <w:b/>
          <w:spacing w:val="28"/>
          <w:sz w:val="28"/>
        </w:rPr>
        <w:t>РОССИЙСКАЯ  ФЕДЕРАЦИЯ</w:t>
      </w:r>
    </w:p>
    <w:p w:rsidR="00F2388D" w:rsidRPr="00541240" w:rsidRDefault="00F2388D" w:rsidP="00F2388D">
      <w:pPr>
        <w:tabs>
          <w:tab w:val="left" w:pos="2385"/>
        </w:tabs>
        <w:ind w:firstLine="340"/>
        <w:jc w:val="center"/>
        <w:rPr>
          <w:b/>
          <w:spacing w:val="28"/>
          <w:sz w:val="28"/>
        </w:rPr>
      </w:pPr>
      <w:r w:rsidRPr="00541240">
        <w:rPr>
          <w:b/>
          <w:spacing w:val="28"/>
          <w:sz w:val="28"/>
        </w:rPr>
        <w:t>РОСТОВСКАЯ ОБЛАСТЬ</w:t>
      </w:r>
    </w:p>
    <w:p w:rsidR="00F2388D" w:rsidRPr="00541240" w:rsidRDefault="00F2388D" w:rsidP="00F2388D">
      <w:pPr>
        <w:tabs>
          <w:tab w:val="left" w:pos="2385"/>
        </w:tabs>
        <w:ind w:firstLine="340"/>
        <w:jc w:val="center"/>
        <w:rPr>
          <w:b/>
          <w:spacing w:val="28"/>
          <w:sz w:val="28"/>
        </w:rPr>
      </w:pPr>
      <w:r w:rsidRPr="00541240">
        <w:rPr>
          <w:b/>
          <w:spacing w:val="28"/>
          <w:sz w:val="28"/>
        </w:rPr>
        <w:t>КАМЕНСКИЙ РАЙОН</w:t>
      </w:r>
    </w:p>
    <w:p w:rsidR="00F2388D" w:rsidRPr="00541240" w:rsidRDefault="00F2388D" w:rsidP="00F2388D">
      <w:pPr>
        <w:shd w:val="clear" w:color="auto" w:fill="FFFFFF"/>
        <w:tabs>
          <w:tab w:val="left" w:pos="4962"/>
          <w:tab w:val="left" w:leader="underscore" w:pos="8117"/>
        </w:tabs>
        <w:ind w:firstLine="340"/>
        <w:jc w:val="center"/>
        <w:rPr>
          <w:b/>
          <w:bCs/>
          <w:color w:val="000000"/>
          <w:spacing w:val="-2"/>
          <w:sz w:val="28"/>
          <w:szCs w:val="32"/>
        </w:rPr>
      </w:pPr>
      <w:r w:rsidRPr="00541240">
        <w:rPr>
          <w:b/>
          <w:bCs/>
          <w:color w:val="000000"/>
          <w:spacing w:val="-2"/>
          <w:sz w:val="28"/>
          <w:szCs w:val="32"/>
        </w:rPr>
        <w:t>СОБРАНИЕ ДЕПУТАТОВ</w:t>
      </w:r>
    </w:p>
    <w:p w:rsidR="00F2388D" w:rsidRPr="00541240" w:rsidRDefault="00EB20E6" w:rsidP="00F2388D">
      <w:pPr>
        <w:shd w:val="clear" w:color="auto" w:fill="FFFFFF"/>
        <w:tabs>
          <w:tab w:val="left" w:pos="4962"/>
          <w:tab w:val="left" w:leader="underscore" w:pos="8117"/>
        </w:tabs>
        <w:ind w:firstLine="340"/>
        <w:jc w:val="center"/>
        <w:rPr>
          <w:b/>
          <w:bCs/>
          <w:color w:val="000000"/>
          <w:spacing w:val="-2"/>
          <w:sz w:val="28"/>
          <w:szCs w:val="32"/>
        </w:rPr>
      </w:pPr>
      <w:r>
        <w:rPr>
          <w:b/>
          <w:bCs/>
          <w:color w:val="000000"/>
          <w:spacing w:val="-2"/>
          <w:sz w:val="28"/>
          <w:szCs w:val="32"/>
        </w:rPr>
        <w:t>СТАРОСТАНИЧНОГО</w:t>
      </w:r>
      <w:r w:rsidR="00F2388D" w:rsidRPr="00541240">
        <w:rPr>
          <w:b/>
          <w:bCs/>
          <w:color w:val="000000"/>
          <w:spacing w:val="-2"/>
          <w:sz w:val="28"/>
          <w:szCs w:val="32"/>
        </w:rPr>
        <w:t xml:space="preserve"> СЕЛЬСКОГО ПОСЕЛЕНИЯ</w:t>
      </w:r>
    </w:p>
    <w:p w:rsidR="00F2388D" w:rsidRPr="00541240" w:rsidRDefault="00F2388D" w:rsidP="00F2388D">
      <w:pPr>
        <w:shd w:val="clear" w:color="auto" w:fill="FFFFFF"/>
        <w:tabs>
          <w:tab w:val="left" w:pos="4962"/>
          <w:tab w:val="left" w:leader="underscore" w:pos="8117"/>
        </w:tabs>
        <w:ind w:firstLine="340"/>
        <w:jc w:val="center"/>
        <w:rPr>
          <w:b/>
          <w:bCs/>
          <w:color w:val="000000"/>
          <w:spacing w:val="-2"/>
          <w:sz w:val="28"/>
          <w:szCs w:val="32"/>
        </w:rPr>
      </w:pPr>
    </w:p>
    <w:p w:rsidR="00F2388D" w:rsidRPr="00541240" w:rsidRDefault="00F2388D" w:rsidP="00F2388D">
      <w:pPr>
        <w:shd w:val="clear" w:color="auto" w:fill="FFFFFF"/>
        <w:tabs>
          <w:tab w:val="left" w:pos="4962"/>
          <w:tab w:val="left" w:leader="underscore" w:pos="8117"/>
        </w:tabs>
        <w:ind w:firstLine="340"/>
        <w:jc w:val="center"/>
        <w:rPr>
          <w:b/>
          <w:sz w:val="28"/>
          <w:szCs w:val="28"/>
        </w:rPr>
      </w:pPr>
      <w:r w:rsidRPr="00541240">
        <w:rPr>
          <w:b/>
          <w:bCs/>
          <w:color w:val="000000"/>
          <w:spacing w:val="-2"/>
          <w:sz w:val="28"/>
          <w:szCs w:val="32"/>
        </w:rPr>
        <w:t>РЕШЕНИЕ</w:t>
      </w:r>
    </w:p>
    <w:p w:rsidR="00F2388D" w:rsidRPr="00541240" w:rsidRDefault="009316B6" w:rsidP="00F2388D">
      <w:pPr>
        <w:shd w:val="clear" w:color="auto" w:fill="FFFFFF"/>
        <w:tabs>
          <w:tab w:val="left" w:pos="6005"/>
          <w:tab w:val="left" w:leader="underscore" w:pos="8117"/>
        </w:tabs>
        <w:ind w:firstLine="340"/>
        <w:jc w:val="both"/>
        <w:rPr>
          <w:sz w:val="28"/>
          <w:szCs w:val="28"/>
        </w:rPr>
      </w:pPr>
      <w:r w:rsidRPr="009316B6">
        <w:rPr>
          <w:noProof/>
          <w:lang w:eastAsia="ru-RU"/>
        </w:rPr>
        <w:pict>
          <v:line id="Прямая соединительная линия 1" o:spid="_x0000_s1026" style="position:absolute;left:0;text-align:left;flip:y;z-index:251659264;visibility:visible" from="3.6pt,9.3pt" to="498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" strokeweight="6pt">
            <v:stroke linestyle="thickBetweenThin"/>
          </v:line>
        </w:pict>
      </w:r>
    </w:p>
    <w:p w:rsidR="00F2388D" w:rsidRPr="00541240" w:rsidRDefault="00F2388D" w:rsidP="00F2388D">
      <w:pPr>
        <w:shd w:val="clear" w:color="auto" w:fill="FFFFFF"/>
        <w:tabs>
          <w:tab w:val="left" w:pos="6005"/>
          <w:tab w:val="left" w:leader="underscore" w:pos="8117"/>
        </w:tabs>
        <w:ind w:firstLine="340"/>
        <w:jc w:val="both"/>
        <w:rPr>
          <w:sz w:val="28"/>
          <w:szCs w:val="28"/>
        </w:rPr>
      </w:pPr>
    </w:p>
    <w:p w:rsidR="00F2388D" w:rsidRPr="00541240" w:rsidRDefault="002511F4" w:rsidP="00F2388D">
      <w:pPr>
        <w:shd w:val="clear" w:color="auto" w:fill="FFFFFF"/>
        <w:tabs>
          <w:tab w:val="left" w:pos="4962"/>
          <w:tab w:val="left" w:leader="underscore" w:pos="8117"/>
        </w:tabs>
        <w:ind w:firstLine="340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z w:val="28"/>
          <w:szCs w:val="28"/>
        </w:rPr>
        <w:t>27</w:t>
      </w:r>
      <w:r w:rsidR="00F2388D">
        <w:rPr>
          <w:bCs/>
          <w:color w:val="000000"/>
          <w:sz w:val="28"/>
          <w:szCs w:val="28"/>
        </w:rPr>
        <w:t xml:space="preserve"> декабря</w:t>
      </w:r>
      <w:r w:rsidR="00F2388D" w:rsidRPr="00541240">
        <w:rPr>
          <w:bCs/>
          <w:color w:val="000000"/>
          <w:sz w:val="28"/>
          <w:szCs w:val="28"/>
        </w:rPr>
        <w:t xml:space="preserve"> 2016 </w:t>
      </w:r>
      <w:r w:rsidR="00F2388D" w:rsidRPr="00762CF5">
        <w:rPr>
          <w:bCs/>
          <w:color w:val="000000"/>
          <w:sz w:val="28"/>
          <w:szCs w:val="28"/>
        </w:rPr>
        <w:t>года</w:t>
      </w:r>
      <w:r w:rsidR="00F2388D" w:rsidRPr="00762CF5">
        <w:rPr>
          <w:bCs/>
          <w:color w:val="000000"/>
          <w:spacing w:val="-3"/>
          <w:sz w:val="28"/>
          <w:szCs w:val="28"/>
        </w:rPr>
        <w:t xml:space="preserve">                       №  </w:t>
      </w:r>
      <w:r>
        <w:rPr>
          <w:bCs/>
          <w:color w:val="000000"/>
          <w:spacing w:val="-3"/>
          <w:sz w:val="28"/>
          <w:szCs w:val="28"/>
        </w:rPr>
        <w:t>28</w:t>
      </w:r>
      <w:r w:rsidR="00F2388D" w:rsidRPr="00541240">
        <w:rPr>
          <w:bCs/>
          <w:color w:val="000000"/>
          <w:spacing w:val="-3"/>
          <w:sz w:val="28"/>
          <w:szCs w:val="28"/>
        </w:rPr>
        <w:t xml:space="preserve">       </w:t>
      </w:r>
      <w:r>
        <w:rPr>
          <w:bCs/>
          <w:color w:val="000000"/>
          <w:spacing w:val="-3"/>
          <w:sz w:val="28"/>
          <w:szCs w:val="28"/>
        </w:rPr>
        <w:t xml:space="preserve">                          х. Старая Станица</w:t>
      </w:r>
    </w:p>
    <w:p w:rsidR="00F2388D" w:rsidRDefault="00F2388D" w:rsidP="00F2388D">
      <w:pPr>
        <w:rPr>
          <w:sz w:val="28"/>
        </w:rPr>
      </w:pPr>
    </w:p>
    <w:p w:rsidR="00F2388D" w:rsidRPr="00F2388D" w:rsidRDefault="00F2388D" w:rsidP="00F2388D">
      <w:pPr>
        <w:rPr>
          <w:sz w:val="28"/>
        </w:rPr>
      </w:pPr>
      <w:r w:rsidRPr="00F2388D">
        <w:rPr>
          <w:sz w:val="28"/>
        </w:rPr>
        <w:t>Об установлении временного порядка</w:t>
      </w:r>
    </w:p>
    <w:p w:rsidR="00F2388D" w:rsidRPr="00F2388D" w:rsidRDefault="00F2388D" w:rsidP="00F2388D">
      <w:pPr>
        <w:rPr>
          <w:sz w:val="28"/>
        </w:rPr>
      </w:pPr>
      <w:r w:rsidRPr="00F2388D">
        <w:rPr>
          <w:sz w:val="28"/>
        </w:rPr>
        <w:t>определения дохода граждан и постоянно</w:t>
      </w:r>
    </w:p>
    <w:p w:rsidR="00F2388D" w:rsidRPr="00F2388D" w:rsidRDefault="00F2388D" w:rsidP="00F2388D">
      <w:pPr>
        <w:rPr>
          <w:sz w:val="28"/>
        </w:rPr>
      </w:pPr>
      <w:r w:rsidRPr="00F2388D">
        <w:rPr>
          <w:sz w:val="28"/>
        </w:rPr>
        <w:t>проживающих совместно с ним членов их</w:t>
      </w:r>
    </w:p>
    <w:p w:rsidR="00F2388D" w:rsidRPr="00F2388D" w:rsidRDefault="00F2388D" w:rsidP="00F2388D">
      <w:pPr>
        <w:rPr>
          <w:sz w:val="28"/>
        </w:rPr>
      </w:pPr>
      <w:r w:rsidRPr="00F2388D">
        <w:rPr>
          <w:sz w:val="28"/>
        </w:rPr>
        <w:t>семей и стоимости подлежащего</w:t>
      </w:r>
    </w:p>
    <w:p w:rsidR="00F2388D" w:rsidRPr="00F2388D" w:rsidRDefault="00F2388D" w:rsidP="00F2388D">
      <w:pPr>
        <w:rPr>
          <w:sz w:val="28"/>
        </w:rPr>
      </w:pPr>
      <w:r w:rsidRPr="00F2388D">
        <w:rPr>
          <w:sz w:val="28"/>
        </w:rPr>
        <w:t>налогообложению их имущества в целях</w:t>
      </w:r>
    </w:p>
    <w:p w:rsidR="00F2388D" w:rsidRPr="00F2388D" w:rsidRDefault="00F2388D" w:rsidP="00F2388D">
      <w:pPr>
        <w:rPr>
          <w:sz w:val="28"/>
        </w:rPr>
      </w:pPr>
      <w:r w:rsidRPr="00F2388D">
        <w:rPr>
          <w:sz w:val="28"/>
        </w:rPr>
        <w:t>признания граждан нуждающимися в</w:t>
      </w:r>
    </w:p>
    <w:p w:rsidR="00F2388D" w:rsidRPr="00F2388D" w:rsidRDefault="00F2388D" w:rsidP="00F2388D">
      <w:pPr>
        <w:rPr>
          <w:sz w:val="28"/>
        </w:rPr>
      </w:pPr>
      <w:r w:rsidRPr="00F2388D">
        <w:rPr>
          <w:sz w:val="28"/>
        </w:rPr>
        <w:t>предоставлении жилых помещений</w:t>
      </w:r>
    </w:p>
    <w:p w:rsidR="00F2388D" w:rsidRPr="00F2388D" w:rsidRDefault="00F2388D" w:rsidP="00F2388D">
      <w:pPr>
        <w:rPr>
          <w:sz w:val="28"/>
        </w:rPr>
      </w:pPr>
      <w:r w:rsidRPr="00F2388D">
        <w:rPr>
          <w:sz w:val="28"/>
        </w:rPr>
        <w:t>по договорам найма жилых помещений</w:t>
      </w:r>
    </w:p>
    <w:p w:rsidR="00F2388D" w:rsidRPr="00F2388D" w:rsidRDefault="00F2388D" w:rsidP="00F2388D">
      <w:pPr>
        <w:rPr>
          <w:sz w:val="28"/>
        </w:rPr>
      </w:pPr>
      <w:r w:rsidRPr="00F2388D">
        <w:rPr>
          <w:sz w:val="28"/>
        </w:rPr>
        <w:t>жилищного фонда  социального использования</w:t>
      </w:r>
    </w:p>
    <w:p w:rsidR="00F2388D" w:rsidRPr="00F2388D" w:rsidRDefault="00F2388D" w:rsidP="00F2388D">
      <w:pPr>
        <w:rPr>
          <w:sz w:val="28"/>
        </w:rPr>
      </w:pPr>
      <w:r w:rsidRPr="00F2388D">
        <w:rPr>
          <w:sz w:val="28"/>
        </w:rPr>
        <w:tab/>
      </w:r>
    </w:p>
    <w:p w:rsidR="00F2388D" w:rsidRDefault="00F2388D" w:rsidP="00F2388D">
      <w:pPr>
        <w:widowControl w:val="0"/>
        <w:jc w:val="both"/>
        <w:rPr>
          <w:sz w:val="28"/>
          <w:szCs w:val="28"/>
        </w:rPr>
      </w:pPr>
    </w:p>
    <w:p w:rsidR="00F2388D" w:rsidRPr="00FB4F8A" w:rsidRDefault="00F2388D" w:rsidP="00F2388D">
      <w:pPr>
        <w:widowControl w:val="0"/>
        <w:jc w:val="both"/>
        <w:rPr>
          <w:color w:val="000000"/>
          <w:sz w:val="28"/>
          <w:szCs w:val="28"/>
        </w:rPr>
      </w:pPr>
      <w:r w:rsidRPr="00FB4F8A">
        <w:rPr>
          <w:sz w:val="28"/>
          <w:szCs w:val="28"/>
        </w:rPr>
        <w:t>В соответствии с Жилищным кодекс</w:t>
      </w:r>
      <w:r>
        <w:rPr>
          <w:sz w:val="28"/>
          <w:szCs w:val="28"/>
        </w:rPr>
        <w:t>ом</w:t>
      </w:r>
      <w:r w:rsidRPr="00FB4F8A">
        <w:rPr>
          <w:sz w:val="28"/>
          <w:szCs w:val="28"/>
        </w:rPr>
        <w:t xml:space="preserve"> Российской Федерации, Областным законом от 02.03.2015 № 319-ЗС «О некоторых вопросах, связанных с предоставлением гражданами жилых помещений по договорам найма жилых помещений жилищного фонда социального использования», </w:t>
      </w:r>
      <w:r w:rsidRPr="00FB4F8A">
        <w:rPr>
          <w:color w:val="000000"/>
          <w:sz w:val="28"/>
          <w:szCs w:val="28"/>
        </w:rPr>
        <w:t xml:space="preserve">Собрание депутатов </w:t>
      </w:r>
      <w:r w:rsidR="00EB20E6">
        <w:rPr>
          <w:color w:val="000000"/>
          <w:sz w:val="28"/>
          <w:szCs w:val="28"/>
        </w:rPr>
        <w:t>Старостаничного</w:t>
      </w:r>
      <w:r w:rsidRPr="00FB4F8A">
        <w:rPr>
          <w:color w:val="000000"/>
          <w:sz w:val="28"/>
          <w:szCs w:val="28"/>
        </w:rPr>
        <w:t xml:space="preserve"> сельского поселения </w:t>
      </w:r>
    </w:p>
    <w:p w:rsidR="00F2388D" w:rsidRDefault="00F2388D" w:rsidP="00F2388D">
      <w:pPr>
        <w:widowControl w:val="0"/>
        <w:jc w:val="both"/>
        <w:rPr>
          <w:color w:val="000000"/>
          <w:szCs w:val="28"/>
        </w:rPr>
      </w:pPr>
    </w:p>
    <w:p w:rsidR="00F2388D" w:rsidRPr="00F2388D" w:rsidRDefault="00F2388D" w:rsidP="00F2388D">
      <w:pPr>
        <w:widowControl w:val="0"/>
        <w:jc w:val="center"/>
        <w:rPr>
          <w:color w:val="000000"/>
          <w:sz w:val="28"/>
          <w:szCs w:val="28"/>
        </w:rPr>
      </w:pPr>
      <w:r w:rsidRPr="00F2388D">
        <w:rPr>
          <w:color w:val="000000"/>
          <w:sz w:val="28"/>
          <w:szCs w:val="28"/>
        </w:rPr>
        <w:t>РЕШИЛО:</w:t>
      </w:r>
    </w:p>
    <w:p w:rsidR="00F2388D" w:rsidRDefault="00F2388D" w:rsidP="00F2388D">
      <w:pPr>
        <w:jc w:val="both"/>
        <w:rPr>
          <w:sz w:val="28"/>
        </w:rPr>
      </w:pPr>
    </w:p>
    <w:p w:rsidR="00F2388D" w:rsidRDefault="00F2388D" w:rsidP="00F2388D">
      <w:pPr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sz w:val="28"/>
        </w:rPr>
      </w:pPr>
      <w:r>
        <w:rPr>
          <w:sz w:val="28"/>
        </w:rPr>
        <w:t>Утвердить порядок определения дохода гражданина и постоянно проживающих с ним членов его семьи и стоимости подлежащего налогообложению их имущества в целях признания граждан нуждающимися в предоставлении жилых помещений жилищного фонда социального использования, согласно приложения.</w:t>
      </w:r>
    </w:p>
    <w:p w:rsidR="00F2388D" w:rsidRPr="00E53D96" w:rsidRDefault="00F2388D" w:rsidP="00F2388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2.</w:t>
      </w:r>
      <w:r w:rsidRPr="00E53D96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обнародования</w:t>
      </w:r>
      <w:r w:rsidRPr="00E53D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388D" w:rsidRPr="00E53D96" w:rsidRDefault="00F2388D" w:rsidP="00F2388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88D" w:rsidRPr="00E53D96" w:rsidRDefault="00F2388D" w:rsidP="00F2388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844" w:type="dxa"/>
        <w:tblLook w:val="04A0"/>
      </w:tblPr>
      <w:tblGrid>
        <w:gridCol w:w="10031"/>
        <w:gridCol w:w="5813"/>
      </w:tblGrid>
      <w:tr w:rsidR="00F2388D" w:rsidRPr="00E53D96" w:rsidTr="00ED29EF">
        <w:tc>
          <w:tcPr>
            <w:tcW w:w="10031" w:type="dxa"/>
          </w:tcPr>
          <w:p w:rsidR="00F2388D" w:rsidRDefault="00F2388D" w:rsidP="00F2388D">
            <w:pPr>
              <w:pStyle w:val="a3"/>
              <w:ind w:firstLine="708"/>
            </w:pPr>
          </w:p>
          <w:p w:rsidR="00F2388D" w:rsidRPr="00B33148" w:rsidRDefault="00F2388D" w:rsidP="00F2388D">
            <w:pPr>
              <w:rPr>
                <w:sz w:val="28"/>
                <w:szCs w:val="28"/>
              </w:rPr>
            </w:pPr>
            <w:r w:rsidRPr="00B33148">
              <w:rPr>
                <w:sz w:val="28"/>
                <w:szCs w:val="28"/>
              </w:rPr>
              <w:t>Председатель Собрания депутатов –</w:t>
            </w:r>
          </w:p>
          <w:p w:rsidR="00F2388D" w:rsidRDefault="00F2388D" w:rsidP="00F23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33148">
              <w:rPr>
                <w:sz w:val="28"/>
                <w:szCs w:val="28"/>
              </w:rPr>
              <w:t xml:space="preserve">лава </w:t>
            </w:r>
            <w:r w:rsidR="00EB20E6">
              <w:rPr>
                <w:sz w:val="28"/>
                <w:szCs w:val="28"/>
              </w:rPr>
              <w:t>Старостаничного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="00797569">
              <w:rPr>
                <w:sz w:val="28"/>
                <w:szCs w:val="28"/>
              </w:rPr>
              <w:t xml:space="preserve">                                Г.В. Галганов</w:t>
            </w:r>
          </w:p>
          <w:p w:rsidR="00F2388D" w:rsidRDefault="00F2388D" w:rsidP="00F2388D">
            <w:pPr>
              <w:rPr>
                <w:sz w:val="28"/>
                <w:szCs w:val="28"/>
              </w:rPr>
            </w:pPr>
          </w:p>
          <w:p w:rsidR="00F2388D" w:rsidRPr="00E53D96" w:rsidRDefault="00F2388D" w:rsidP="00ED29EF">
            <w:pPr>
              <w:widowControl w:val="0"/>
              <w:rPr>
                <w:color w:val="000000"/>
                <w:szCs w:val="28"/>
              </w:rPr>
            </w:pPr>
          </w:p>
        </w:tc>
        <w:tc>
          <w:tcPr>
            <w:tcW w:w="5813" w:type="dxa"/>
          </w:tcPr>
          <w:p w:rsidR="00F2388D" w:rsidRPr="00E53D96" w:rsidRDefault="00F2388D" w:rsidP="00ED29EF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88D" w:rsidRPr="00E53D96" w:rsidRDefault="00F2388D" w:rsidP="00ED29EF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88D" w:rsidRPr="00E53D96" w:rsidRDefault="00F2388D" w:rsidP="00ED29EF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2388D" w:rsidRDefault="00F2388D" w:rsidP="00F2388D">
      <w:pPr>
        <w:pStyle w:val="ConsPlusNormal"/>
        <w:jc w:val="right"/>
        <w:rPr>
          <w:rFonts w:ascii="Times New Roman" w:hAnsi="Times New Roman" w:cs="Times New Roman"/>
          <w:sz w:val="28"/>
          <w:szCs w:val="24"/>
          <w:lang w:eastAsia="ar-SA"/>
        </w:rPr>
      </w:pPr>
    </w:p>
    <w:p w:rsidR="00F2388D" w:rsidRDefault="00F2388D" w:rsidP="00F2388D">
      <w:pPr>
        <w:pStyle w:val="ConsPlusNormal"/>
        <w:tabs>
          <w:tab w:val="left" w:pos="7088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F2388D" w:rsidRPr="00E53D96" w:rsidRDefault="00F2388D" w:rsidP="00F2388D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Pr="00E53D96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:rsidR="009841B1" w:rsidRDefault="00F2388D" w:rsidP="00F2388D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53D96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Собрания депутатов </w:t>
      </w:r>
      <w:r w:rsidR="00EB20E6">
        <w:rPr>
          <w:rFonts w:ascii="Times New Roman" w:hAnsi="Times New Roman" w:cs="Times New Roman"/>
          <w:color w:val="000000"/>
          <w:sz w:val="28"/>
          <w:szCs w:val="28"/>
        </w:rPr>
        <w:t>Старостаничного</w:t>
      </w:r>
      <w:r w:rsidR="009841B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F2388D" w:rsidRPr="00E53D96" w:rsidRDefault="00F2388D" w:rsidP="00F2388D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53D9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841B1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E53D9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E53D96">
        <w:rPr>
          <w:rFonts w:ascii="Times New Roman" w:hAnsi="Times New Roman" w:cs="Times New Roman"/>
          <w:color w:val="000000"/>
          <w:sz w:val="28"/>
          <w:szCs w:val="28"/>
        </w:rPr>
        <w:t xml:space="preserve">.2016 </w:t>
      </w:r>
      <w:r w:rsidR="00984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D96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9841B1">
        <w:rPr>
          <w:rFonts w:ascii="Times New Roman" w:hAnsi="Times New Roman" w:cs="Times New Roman"/>
          <w:color w:val="000000"/>
          <w:sz w:val="28"/>
          <w:szCs w:val="28"/>
        </w:rPr>
        <w:t>28</w:t>
      </w:r>
    </w:p>
    <w:p w:rsidR="00F2388D" w:rsidRDefault="00F2388D" w:rsidP="00F2388D">
      <w:pPr>
        <w:pStyle w:val="ConsPlusNormal"/>
        <w:jc w:val="both"/>
      </w:pPr>
    </w:p>
    <w:p w:rsidR="00F2388D" w:rsidRDefault="00F2388D" w:rsidP="00F238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P31"/>
      <w:bookmarkEnd w:id="0"/>
    </w:p>
    <w:p w:rsidR="00F2388D" w:rsidRDefault="00F2388D" w:rsidP="00F238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2388D" w:rsidRDefault="00F2388D" w:rsidP="00F238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2388D" w:rsidRPr="00134843" w:rsidRDefault="00F2388D" w:rsidP="00F2388D">
      <w:pPr>
        <w:jc w:val="center"/>
        <w:rPr>
          <w:sz w:val="28"/>
          <w:szCs w:val="28"/>
        </w:rPr>
      </w:pPr>
      <w:r w:rsidRPr="00134843">
        <w:rPr>
          <w:sz w:val="28"/>
          <w:szCs w:val="28"/>
        </w:rPr>
        <w:t xml:space="preserve">ПОРЯДОК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ЖИЛИЩНОГО ФОНДА СОЦИАЛЬНОГО ИСПОЛЬЗОВАНИЯ </w:t>
      </w:r>
    </w:p>
    <w:p w:rsidR="00F2388D" w:rsidRPr="002F1F26" w:rsidRDefault="00F2388D" w:rsidP="00F2388D">
      <w:pPr>
        <w:jc w:val="center"/>
        <w:rPr>
          <w:b/>
          <w:sz w:val="28"/>
          <w:szCs w:val="28"/>
        </w:rPr>
      </w:pPr>
    </w:p>
    <w:p w:rsidR="00F2388D" w:rsidRPr="00B207A2" w:rsidRDefault="00F2388D" w:rsidP="00F2388D">
      <w:pPr>
        <w:jc w:val="center"/>
        <w:rPr>
          <w:b/>
          <w:sz w:val="28"/>
          <w:szCs w:val="28"/>
        </w:rPr>
      </w:pPr>
      <w:r w:rsidRPr="00B207A2">
        <w:rPr>
          <w:b/>
          <w:sz w:val="28"/>
          <w:szCs w:val="28"/>
        </w:rPr>
        <w:t>1. Определение доходов граждан в целях их признания нуждающимися в</w:t>
      </w:r>
    </w:p>
    <w:p w:rsidR="00F2388D" w:rsidRPr="00B207A2" w:rsidRDefault="00F2388D" w:rsidP="00F2388D">
      <w:pPr>
        <w:jc w:val="center"/>
        <w:rPr>
          <w:b/>
          <w:sz w:val="28"/>
          <w:szCs w:val="28"/>
        </w:rPr>
      </w:pPr>
      <w:r w:rsidRPr="00B207A2">
        <w:rPr>
          <w:b/>
          <w:sz w:val="28"/>
          <w:szCs w:val="28"/>
        </w:rPr>
        <w:t>предоставлении жилых помещений жилищного фонда социального использования</w:t>
      </w:r>
    </w:p>
    <w:p w:rsidR="00F2388D" w:rsidRPr="00FD31C0" w:rsidRDefault="00F2388D" w:rsidP="00F2388D">
      <w:pPr>
        <w:jc w:val="center"/>
        <w:rPr>
          <w:b/>
        </w:rPr>
      </w:pPr>
    </w:p>
    <w:p w:rsidR="00F2388D" w:rsidRPr="00FD31C0" w:rsidRDefault="00F2388D" w:rsidP="00F2388D">
      <w:pPr>
        <w:jc w:val="both"/>
        <w:rPr>
          <w:sz w:val="28"/>
          <w:szCs w:val="28"/>
        </w:rPr>
      </w:pPr>
      <w:r w:rsidRPr="00FD31C0">
        <w:rPr>
          <w:sz w:val="28"/>
          <w:szCs w:val="28"/>
        </w:rPr>
        <w:t>1. Определение доходов и расчет размера дохода, приходящегося на каждого члена семьи,</w:t>
      </w:r>
      <w:r w:rsidR="00A835CF">
        <w:rPr>
          <w:sz w:val="28"/>
          <w:szCs w:val="28"/>
        </w:rPr>
        <w:t xml:space="preserve"> </w:t>
      </w:r>
      <w:r w:rsidRPr="00FD31C0">
        <w:rPr>
          <w:sz w:val="28"/>
          <w:szCs w:val="28"/>
        </w:rPr>
        <w:t>производится на основании сведений о составе семьи, доходах членов семьи или одиноко</w:t>
      </w:r>
      <w:r w:rsidR="00A835CF">
        <w:rPr>
          <w:sz w:val="28"/>
          <w:szCs w:val="28"/>
        </w:rPr>
        <w:t xml:space="preserve"> </w:t>
      </w:r>
      <w:r w:rsidRPr="00FD31C0">
        <w:rPr>
          <w:sz w:val="28"/>
          <w:szCs w:val="28"/>
        </w:rPr>
        <w:t>проживающего гражданина, указанных в заявлении о постановке на учет в целях признанияграждан нуждающимися в предоставлении жилых помещений жилищного фонда социального</w:t>
      </w:r>
      <w:r w:rsidR="00A835CF">
        <w:rPr>
          <w:sz w:val="28"/>
          <w:szCs w:val="28"/>
        </w:rPr>
        <w:t xml:space="preserve"> </w:t>
      </w:r>
      <w:r w:rsidRPr="00FD31C0">
        <w:rPr>
          <w:sz w:val="28"/>
          <w:szCs w:val="28"/>
        </w:rPr>
        <w:t>использования.</w:t>
      </w:r>
    </w:p>
    <w:p w:rsidR="00F2388D" w:rsidRPr="00FD31C0" w:rsidRDefault="00F2388D" w:rsidP="00F2388D">
      <w:pPr>
        <w:jc w:val="both"/>
        <w:rPr>
          <w:sz w:val="28"/>
          <w:szCs w:val="28"/>
        </w:rPr>
      </w:pPr>
      <w:r w:rsidRPr="00FD31C0">
        <w:rPr>
          <w:sz w:val="28"/>
          <w:szCs w:val="28"/>
        </w:rPr>
        <w:t>2. В целях исчисления совокупного дохода семьи и одиноко проживающего гражданинадля постановки на учет и предоставления жилых помещений по договору найма жилыхпомещений жилищного фонда социального использования расчетный период принимаетсяравным одному году, непосредственно предшествующему месяцу подачи заявления о постановкена учет для предоставления жилого помещения по договору найма жилых помещений жилищного</w:t>
      </w:r>
      <w:r w:rsidR="00A835CF">
        <w:rPr>
          <w:sz w:val="28"/>
          <w:szCs w:val="28"/>
        </w:rPr>
        <w:t xml:space="preserve"> </w:t>
      </w:r>
      <w:r w:rsidRPr="00FD31C0">
        <w:rPr>
          <w:sz w:val="28"/>
          <w:szCs w:val="28"/>
        </w:rPr>
        <w:t>фонда социального использования (далее - расчетный период).</w:t>
      </w:r>
    </w:p>
    <w:p w:rsidR="00F2388D" w:rsidRPr="00FD31C0" w:rsidRDefault="00F2388D" w:rsidP="00F2388D">
      <w:pPr>
        <w:jc w:val="both"/>
        <w:rPr>
          <w:sz w:val="28"/>
          <w:szCs w:val="28"/>
        </w:rPr>
      </w:pPr>
      <w:r w:rsidRPr="00FD31C0">
        <w:rPr>
          <w:sz w:val="28"/>
          <w:szCs w:val="28"/>
        </w:rPr>
        <w:t>3. Совершеннолетние трудоспособные граждане, признанные не имеющими доходов в</w:t>
      </w:r>
      <w:r w:rsidR="00641574">
        <w:rPr>
          <w:sz w:val="28"/>
          <w:szCs w:val="28"/>
        </w:rPr>
        <w:t xml:space="preserve"> </w:t>
      </w:r>
      <w:r w:rsidRPr="00FD31C0">
        <w:rPr>
          <w:sz w:val="28"/>
          <w:szCs w:val="28"/>
        </w:rPr>
        <w:t>течение расчетного периода и не состоящие на учете в органах государственной службы</w:t>
      </w:r>
      <w:r w:rsidR="00A835CF">
        <w:rPr>
          <w:sz w:val="28"/>
          <w:szCs w:val="28"/>
        </w:rPr>
        <w:t xml:space="preserve"> </w:t>
      </w:r>
      <w:r w:rsidRPr="00FD31C0">
        <w:rPr>
          <w:sz w:val="28"/>
          <w:szCs w:val="28"/>
        </w:rPr>
        <w:t>занятости, исключаются из общего количества членов семьи при расчете размера дохода,</w:t>
      </w:r>
      <w:r w:rsidR="00097833">
        <w:rPr>
          <w:sz w:val="28"/>
          <w:szCs w:val="28"/>
        </w:rPr>
        <w:t xml:space="preserve"> </w:t>
      </w:r>
      <w:r w:rsidRPr="00FD31C0">
        <w:rPr>
          <w:sz w:val="28"/>
          <w:szCs w:val="28"/>
        </w:rPr>
        <w:t>приходящегося на каждого члена семьи, среднемесячный совокупный доход семьи в таком случае</w:t>
      </w:r>
      <w:r w:rsidR="00641574">
        <w:rPr>
          <w:sz w:val="28"/>
          <w:szCs w:val="28"/>
        </w:rPr>
        <w:t xml:space="preserve"> </w:t>
      </w:r>
      <w:r w:rsidRPr="00FD31C0">
        <w:rPr>
          <w:sz w:val="28"/>
          <w:szCs w:val="28"/>
        </w:rPr>
        <w:t>делится на число членов семьи, уменьшенное на количество совершеннолетних трудоспособных</w:t>
      </w:r>
    </w:p>
    <w:p w:rsidR="00F2388D" w:rsidRPr="00FD31C0" w:rsidRDefault="00F2388D" w:rsidP="00F2388D">
      <w:pPr>
        <w:jc w:val="both"/>
        <w:rPr>
          <w:sz w:val="28"/>
          <w:szCs w:val="28"/>
        </w:rPr>
      </w:pPr>
      <w:r w:rsidRPr="00FD31C0">
        <w:rPr>
          <w:sz w:val="28"/>
          <w:szCs w:val="28"/>
        </w:rPr>
        <w:t>членов семьи, не имевших доходов в расчетном периоде.</w:t>
      </w:r>
    </w:p>
    <w:p w:rsidR="00F2388D" w:rsidRPr="00FD31C0" w:rsidRDefault="00F2388D" w:rsidP="00F2388D">
      <w:pPr>
        <w:jc w:val="both"/>
        <w:rPr>
          <w:sz w:val="28"/>
          <w:szCs w:val="28"/>
        </w:rPr>
      </w:pPr>
      <w:r w:rsidRPr="00FD31C0">
        <w:rPr>
          <w:sz w:val="28"/>
          <w:szCs w:val="28"/>
        </w:rPr>
        <w:t>4. Граждане, не имеющие возможности подтвердить документально какие-либо виды</w:t>
      </w:r>
      <w:r w:rsidR="00641574">
        <w:rPr>
          <w:sz w:val="28"/>
          <w:szCs w:val="28"/>
        </w:rPr>
        <w:t xml:space="preserve"> </w:t>
      </w:r>
      <w:r w:rsidRPr="00FD31C0">
        <w:rPr>
          <w:sz w:val="28"/>
          <w:szCs w:val="28"/>
        </w:rPr>
        <w:t>доходов, за исключением доходов от трудовой и индивидуальной предпринимательской</w:t>
      </w:r>
      <w:r w:rsidR="00641574">
        <w:rPr>
          <w:sz w:val="28"/>
          <w:szCs w:val="28"/>
        </w:rPr>
        <w:t xml:space="preserve"> </w:t>
      </w:r>
      <w:r w:rsidRPr="00FD31C0">
        <w:rPr>
          <w:sz w:val="28"/>
          <w:szCs w:val="28"/>
        </w:rPr>
        <w:t>деятельности, самостоятельно декларируют такие доходы в заявлении о постановке на учет вкачестве нуждающегося в предоставлении жилого помещения по договору найма жилыхпомещений жилищного фонда социального использования.</w:t>
      </w:r>
    </w:p>
    <w:p w:rsidR="00F2388D" w:rsidRPr="00FD31C0" w:rsidRDefault="00F2388D" w:rsidP="00F2388D">
      <w:pPr>
        <w:jc w:val="both"/>
        <w:rPr>
          <w:sz w:val="28"/>
          <w:szCs w:val="28"/>
        </w:rPr>
      </w:pPr>
      <w:r w:rsidRPr="00FD31C0">
        <w:rPr>
          <w:sz w:val="28"/>
          <w:szCs w:val="28"/>
        </w:rPr>
        <w:lastRenderedPageBreak/>
        <w:t>5. Доходы индивидуальных предпринимателей, применяющих общие условияустановления налогов и сборов и упрощенную систему налогообложения, подтверждаютсясведениями, содержащимися в книге учета доходов и расходов и хозяйственных операций</w:t>
      </w:r>
      <w:r w:rsidR="00097833">
        <w:rPr>
          <w:sz w:val="28"/>
          <w:szCs w:val="28"/>
        </w:rPr>
        <w:t xml:space="preserve"> </w:t>
      </w:r>
      <w:r w:rsidRPr="00FD31C0">
        <w:rPr>
          <w:sz w:val="28"/>
          <w:szCs w:val="28"/>
        </w:rPr>
        <w:t>индивидуального предпринимателя (на бумажных носителях).</w:t>
      </w:r>
    </w:p>
    <w:p w:rsidR="00F2388D" w:rsidRPr="00FD31C0" w:rsidRDefault="00F2388D" w:rsidP="00F2388D">
      <w:pPr>
        <w:jc w:val="both"/>
        <w:rPr>
          <w:sz w:val="28"/>
          <w:szCs w:val="28"/>
        </w:rPr>
      </w:pPr>
      <w:r w:rsidRPr="00FD31C0">
        <w:rPr>
          <w:sz w:val="28"/>
          <w:szCs w:val="28"/>
        </w:rPr>
        <w:t>6. Доходы индивидуальных предпринимателей, использующих систему налогообложенияв виде единого налога на вмененный доход для отдельных видов деятельности, подтверждаютсякопиями налоговой декларации за отчетный период, равный одному году, предшествующемуподаче заявления, заверенными налоговыми органами.</w:t>
      </w:r>
    </w:p>
    <w:p w:rsidR="00F2388D" w:rsidRPr="00FD31C0" w:rsidRDefault="00F2388D" w:rsidP="00F2388D">
      <w:pPr>
        <w:jc w:val="both"/>
        <w:rPr>
          <w:sz w:val="28"/>
          <w:szCs w:val="28"/>
        </w:rPr>
      </w:pPr>
      <w:r w:rsidRPr="00FD31C0">
        <w:rPr>
          <w:sz w:val="28"/>
          <w:szCs w:val="28"/>
        </w:rPr>
        <w:t>7. Доходы, сведения о которых представлены заявителями, учитываются в объеме,остающемся после уплаты налогов в соответствии с законодательством Российской Федерации.</w:t>
      </w:r>
    </w:p>
    <w:p w:rsidR="00F2388D" w:rsidRDefault="00F2388D" w:rsidP="00F2388D">
      <w:pPr>
        <w:jc w:val="center"/>
      </w:pPr>
    </w:p>
    <w:p w:rsidR="00F2388D" w:rsidRDefault="00F2388D" w:rsidP="00F2388D">
      <w:pPr>
        <w:jc w:val="center"/>
        <w:rPr>
          <w:b/>
          <w:sz w:val="28"/>
          <w:szCs w:val="28"/>
        </w:rPr>
      </w:pPr>
      <w:r w:rsidRPr="00FD31C0">
        <w:rPr>
          <w:b/>
          <w:sz w:val="28"/>
          <w:szCs w:val="28"/>
        </w:rPr>
        <w:t>2. Определение размера среднемесячного дохода, приходящегося на каждого членасемьи</w:t>
      </w:r>
    </w:p>
    <w:p w:rsidR="00F2388D" w:rsidRPr="00FD31C0" w:rsidRDefault="00F2388D" w:rsidP="00F2388D">
      <w:pPr>
        <w:jc w:val="center"/>
        <w:rPr>
          <w:b/>
          <w:sz w:val="28"/>
          <w:szCs w:val="28"/>
        </w:rPr>
      </w:pPr>
    </w:p>
    <w:p w:rsidR="00F2388D" w:rsidRPr="00FD31C0" w:rsidRDefault="00F2388D" w:rsidP="00F2388D">
      <w:pPr>
        <w:jc w:val="both"/>
        <w:rPr>
          <w:sz w:val="28"/>
          <w:szCs w:val="28"/>
        </w:rPr>
      </w:pPr>
      <w:r w:rsidRPr="00FD31C0">
        <w:rPr>
          <w:sz w:val="28"/>
          <w:szCs w:val="28"/>
        </w:rPr>
        <w:t>1. Размер среднемесячного дохода каждого члена семьи или одиноко проживающего</w:t>
      </w:r>
      <w:r w:rsidR="00097833">
        <w:rPr>
          <w:sz w:val="28"/>
          <w:szCs w:val="28"/>
        </w:rPr>
        <w:t xml:space="preserve"> </w:t>
      </w:r>
      <w:r w:rsidRPr="00FD31C0">
        <w:rPr>
          <w:sz w:val="28"/>
          <w:szCs w:val="28"/>
        </w:rPr>
        <w:t>гражданина исчисляется путем деления суммы его доходов, полученных в течение расчетногопериода, на число месяцев в расчетном периоде. Сумма исчисленных таким образомсреднемесячных доходов каждого члена семьи составляет среднемесячный совокупный доходсемьи в расчетном периоде.</w:t>
      </w:r>
    </w:p>
    <w:p w:rsidR="00F2388D" w:rsidRPr="00FD31C0" w:rsidRDefault="00F2388D" w:rsidP="00F2388D">
      <w:pPr>
        <w:jc w:val="both"/>
        <w:rPr>
          <w:sz w:val="28"/>
          <w:szCs w:val="28"/>
        </w:rPr>
      </w:pPr>
      <w:r w:rsidRPr="00FD31C0">
        <w:rPr>
          <w:sz w:val="28"/>
          <w:szCs w:val="28"/>
        </w:rPr>
        <w:t>2. Размер среднемесячного дохода, приходящегося на каждого члена семьи в расчетномпериоде, исчисляется путем деления среднемесячного совокупного дохода семьи в расчетномпериоде на количество членов семьи.</w:t>
      </w:r>
    </w:p>
    <w:p w:rsidR="00F2388D" w:rsidRPr="00FD31C0" w:rsidRDefault="00F2388D" w:rsidP="00F2388D">
      <w:pPr>
        <w:jc w:val="both"/>
        <w:rPr>
          <w:sz w:val="28"/>
          <w:szCs w:val="28"/>
        </w:rPr>
      </w:pPr>
      <w:r w:rsidRPr="00FD31C0">
        <w:rPr>
          <w:sz w:val="28"/>
          <w:szCs w:val="28"/>
        </w:rPr>
        <w:t>3. Произведение размера среднемесячного дохода, приходящегося на каждого члена семьив расчетном периоде, на количество месяцев в расчетном периоде и количество членов семьисоставит совокупный доход семьи в расчетном периоде.</w:t>
      </w:r>
    </w:p>
    <w:p w:rsidR="00F2388D" w:rsidRPr="00FD31C0" w:rsidRDefault="00F2388D" w:rsidP="00F2388D">
      <w:pPr>
        <w:jc w:val="both"/>
        <w:rPr>
          <w:sz w:val="28"/>
          <w:szCs w:val="28"/>
        </w:rPr>
      </w:pPr>
      <w:r w:rsidRPr="00FD31C0">
        <w:rPr>
          <w:sz w:val="28"/>
          <w:szCs w:val="28"/>
        </w:rPr>
        <w:t>4. При расчете дохода каждого члена семьи учитываются сумма всех доходов, включая</w:t>
      </w:r>
      <w:r w:rsidR="00097833">
        <w:rPr>
          <w:sz w:val="28"/>
          <w:szCs w:val="28"/>
        </w:rPr>
        <w:t xml:space="preserve"> </w:t>
      </w:r>
      <w:r w:rsidRPr="00FD31C0">
        <w:rPr>
          <w:sz w:val="28"/>
          <w:szCs w:val="28"/>
        </w:rPr>
        <w:t>заработную плату, выплаты компенсационного и стимулирующего характера, предусмотренныесистемой оплаты труда и выплачиваемые по результатам работы за месяц.</w:t>
      </w:r>
    </w:p>
    <w:p w:rsidR="00F2388D" w:rsidRPr="00FD31C0" w:rsidRDefault="00F2388D" w:rsidP="00F2388D">
      <w:pPr>
        <w:jc w:val="both"/>
        <w:rPr>
          <w:sz w:val="28"/>
          <w:szCs w:val="28"/>
        </w:rPr>
      </w:pPr>
      <w:r w:rsidRPr="00FD31C0">
        <w:rPr>
          <w:sz w:val="28"/>
          <w:szCs w:val="28"/>
        </w:rPr>
        <w:t>5. В случаях сезонных, временных и других видов работ, выполняемых по срочнымтрудовым договорам, исполнения договоров гражданско-правового характера,предпринимательской и иной деятельности сумма доходов делится на количество месяцев, закоторые они получены, и учитывается в доходах семьи или одиноко проживающего гражданина зате месяцы, которые приходятся на расчетный период.</w:t>
      </w:r>
    </w:p>
    <w:p w:rsidR="00F2388D" w:rsidRPr="00FD31C0" w:rsidRDefault="00F2388D" w:rsidP="00F2388D">
      <w:pPr>
        <w:jc w:val="both"/>
        <w:rPr>
          <w:sz w:val="28"/>
          <w:szCs w:val="28"/>
        </w:rPr>
      </w:pPr>
      <w:r w:rsidRPr="00FD31C0">
        <w:rPr>
          <w:sz w:val="28"/>
          <w:szCs w:val="28"/>
        </w:rPr>
        <w:t>6. Доходы, полученные членом крестьянского (фермерского) хозяйства, учитываются в его</w:t>
      </w:r>
      <w:r w:rsidR="00585DBC">
        <w:rPr>
          <w:sz w:val="28"/>
          <w:szCs w:val="28"/>
        </w:rPr>
        <w:t xml:space="preserve"> </w:t>
      </w:r>
      <w:r w:rsidRPr="00FD31C0">
        <w:rPr>
          <w:sz w:val="28"/>
          <w:szCs w:val="28"/>
        </w:rPr>
        <w:t>доходах или в доходах его семьи исходя из размеров, установленных заключенным вопределенном законодательством Российской Федерации порядке соглашением (договором)</w:t>
      </w:r>
      <w:r>
        <w:rPr>
          <w:sz w:val="28"/>
          <w:szCs w:val="28"/>
        </w:rPr>
        <w:t xml:space="preserve"> м</w:t>
      </w:r>
      <w:r w:rsidRPr="00FD31C0">
        <w:rPr>
          <w:sz w:val="28"/>
          <w:szCs w:val="28"/>
        </w:rPr>
        <w:t>ежду членами крестьянского (фермерского) хозяйства об использовании плодов, продукции идоходов, которые получены в результате деятельности этого хозяйства.</w:t>
      </w:r>
    </w:p>
    <w:p w:rsidR="00F2388D" w:rsidRDefault="00F2388D" w:rsidP="00F2388D">
      <w:pPr>
        <w:jc w:val="both"/>
        <w:rPr>
          <w:sz w:val="28"/>
          <w:szCs w:val="28"/>
        </w:rPr>
      </w:pPr>
      <w:r w:rsidRPr="00FD31C0">
        <w:rPr>
          <w:sz w:val="28"/>
          <w:szCs w:val="28"/>
        </w:rPr>
        <w:lastRenderedPageBreak/>
        <w:t>7. В случаях сдачи в аренду (наем) недвижимого и иного имущества, сумма доходовделится на количество месяцев, за которые они получены, и учитывается в доходах семьи илиодиноко проживающего гражданина за те месяцы, которые приходятся на расчетный период.</w:t>
      </w:r>
    </w:p>
    <w:p w:rsidR="00F2388D" w:rsidRPr="00FD31C0" w:rsidRDefault="00F2388D" w:rsidP="00F2388D">
      <w:pPr>
        <w:jc w:val="both"/>
        <w:rPr>
          <w:sz w:val="28"/>
          <w:szCs w:val="28"/>
        </w:rPr>
      </w:pPr>
    </w:p>
    <w:p w:rsidR="00F2388D" w:rsidRDefault="00F2388D" w:rsidP="00F2388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D31C0">
        <w:rPr>
          <w:b/>
          <w:sz w:val="28"/>
          <w:szCs w:val="28"/>
        </w:rPr>
        <w:t>Определение стоимости имущества граждан, учитываемой в целях признанияграждан нуждающимися в предоставлении жилых помещений жилищного фондасоциального использования</w:t>
      </w:r>
    </w:p>
    <w:p w:rsidR="00F2388D" w:rsidRPr="00FD31C0" w:rsidRDefault="00F2388D" w:rsidP="00F2388D">
      <w:pPr>
        <w:ind w:left="644"/>
        <w:rPr>
          <w:b/>
          <w:sz w:val="28"/>
          <w:szCs w:val="28"/>
        </w:rPr>
      </w:pPr>
    </w:p>
    <w:p w:rsidR="00F2388D" w:rsidRPr="00FD31C0" w:rsidRDefault="00F2388D" w:rsidP="00F2388D">
      <w:pPr>
        <w:jc w:val="both"/>
        <w:rPr>
          <w:sz w:val="28"/>
          <w:szCs w:val="28"/>
        </w:rPr>
      </w:pPr>
      <w:r w:rsidRPr="00FD31C0">
        <w:rPr>
          <w:sz w:val="28"/>
          <w:szCs w:val="28"/>
        </w:rPr>
        <w:t>1. Определение стоимости недвижимого имущества (строений, помещений, сооружений)производится органами, уполномоченными представлять в налоговые органы оценкунедвижимого имущества для целей налогообложения. Сведения о стоимости недвижимогоимущества представляются гражданами в виде перечня имущества и копий уведомлений</w:t>
      </w:r>
    </w:p>
    <w:p w:rsidR="00F2388D" w:rsidRPr="00FD31C0" w:rsidRDefault="00F2388D" w:rsidP="00F2388D">
      <w:pPr>
        <w:jc w:val="both"/>
        <w:rPr>
          <w:sz w:val="28"/>
          <w:szCs w:val="28"/>
        </w:rPr>
      </w:pPr>
      <w:r w:rsidRPr="00FD31C0">
        <w:rPr>
          <w:sz w:val="28"/>
          <w:szCs w:val="28"/>
        </w:rPr>
        <w:t>налогового органа о налогообложении имущества.</w:t>
      </w:r>
    </w:p>
    <w:p w:rsidR="00F2388D" w:rsidRPr="00FD31C0" w:rsidRDefault="00F2388D" w:rsidP="00F2388D">
      <w:pPr>
        <w:jc w:val="both"/>
        <w:rPr>
          <w:sz w:val="28"/>
          <w:szCs w:val="28"/>
        </w:rPr>
      </w:pPr>
      <w:r w:rsidRPr="00FD31C0">
        <w:rPr>
          <w:sz w:val="28"/>
          <w:szCs w:val="28"/>
        </w:rPr>
        <w:t>2. Определение стоимости земельных участков производится территориальнымподразделением федерального органа исполнительной власти, уполномоченного в области</w:t>
      </w:r>
      <w:r w:rsidR="00585DBC">
        <w:rPr>
          <w:sz w:val="28"/>
          <w:szCs w:val="28"/>
        </w:rPr>
        <w:t xml:space="preserve"> </w:t>
      </w:r>
      <w:r w:rsidRPr="00FD31C0">
        <w:rPr>
          <w:sz w:val="28"/>
          <w:szCs w:val="28"/>
        </w:rPr>
        <w:t>кадастра объектов недвижимости, за счет средств заявителя.</w:t>
      </w:r>
    </w:p>
    <w:p w:rsidR="00F2388D" w:rsidRPr="00FD31C0" w:rsidRDefault="00F2388D" w:rsidP="00F2388D">
      <w:pPr>
        <w:jc w:val="both"/>
        <w:rPr>
          <w:sz w:val="28"/>
          <w:szCs w:val="28"/>
        </w:rPr>
      </w:pPr>
      <w:r w:rsidRPr="00FD31C0">
        <w:rPr>
          <w:sz w:val="28"/>
          <w:szCs w:val="28"/>
        </w:rPr>
        <w:t>3. Для определения стоимости транспортных средств используются данные,</w:t>
      </w:r>
    </w:p>
    <w:p w:rsidR="00F2388D" w:rsidRPr="00FD31C0" w:rsidRDefault="00F2388D" w:rsidP="00F2388D">
      <w:pPr>
        <w:jc w:val="both"/>
        <w:rPr>
          <w:sz w:val="28"/>
          <w:szCs w:val="28"/>
        </w:rPr>
      </w:pPr>
      <w:r w:rsidRPr="00FD31C0">
        <w:rPr>
          <w:sz w:val="28"/>
          <w:szCs w:val="28"/>
        </w:rPr>
        <w:t>представленные независимыми экспертами в установленном законом порядке. Стоимостьтранспортных средств российского производства, эксплуатация которых превышает 10 лет, атакже иностранного производства, эксплуатация которых превышает 15 лет, в стоимости</w:t>
      </w:r>
      <w:r w:rsidR="00585DBC">
        <w:rPr>
          <w:sz w:val="28"/>
          <w:szCs w:val="28"/>
        </w:rPr>
        <w:t xml:space="preserve"> </w:t>
      </w:r>
      <w:r w:rsidRPr="00FD31C0">
        <w:rPr>
          <w:sz w:val="28"/>
          <w:szCs w:val="28"/>
        </w:rPr>
        <w:t>имущества, учитываемого в целях постановки на учет и предоставления гражданам, признанным</w:t>
      </w:r>
      <w:r w:rsidR="00585DBC">
        <w:rPr>
          <w:sz w:val="28"/>
          <w:szCs w:val="28"/>
        </w:rPr>
        <w:t xml:space="preserve"> </w:t>
      </w:r>
      <w:r w:rsidRPr="00FD31C0">
        <w:rPr>
          <w:sz w:val="28"/>
          <w:szCs w:val="28"/>
        </w:rPr>
        <w:t>нуждающимися в жилых помещениях жилищного фонда социального использования.</w:t>
      </w:r>
    </w:p>
    <w:p w:rsidR="00F2388D" w:rsidRPr="00FD31C0" w:rsidRDefault="00F2388D" w:rsidP="00F2388D">
      <w:pPr>
        <w:jc w:val="both"/>
        <w:rPr>
          <w:sz w:val="28"/>
          <w:szCs w:val="28"/>
        </w:rPr>
      </w:pPr>
      <w:r w:rsidRPr="00FD31C0">
        <w:rPr>
          <w:sz w:val="28"/>
          <w:szCs w:val="28"/>
        </w:rPr>
        <w:t>4. Определение стоимости паенакоплений в жилищно-строительных, гаражно-строительных, дачно-строительных кооперативах и иных потребительских специализированных</w:t>
      </w:r>
      <w:r w:rsidR="00867540">
        <w:rPr>
          <w:sz w:val="28"/>
          <w:szCs w:val="28"/>
        </w:rPr>
        <w:t xml:space="preserve"> </w:t>
      </w:r>
      <w:r w:rsidRPr="00FD31C0">
        <w:rPr>
          <w:sz w:val="28"/>
          <w:szCs w:val="28"/>
        </w:rPr>
        <w:t>кооперативах производится на основании сведений, представленных заявителем и заверенных</w:t>
      </w:r>
      <w:r w:rsidR="004748F8">
        <w:rPr>
          <w:sz w:val="28"/>
          <w:szCs w:val="28"/>
        </w:rPr>
        <w:t xml:space="preserve"> </w:t>
      </w:r>
      <w:r w:rsidRPr="00FD31C0">
        <w:rPr>
          <w:sz w:val="28"/>
          <w:szCs w:val="28"/>
        </w:rPr>
        <w:t>должностными лицами соответствующих кооперативов.</w:t>
      </w:r>
    </w:p>
    <w:p w:rsidR="00F2388D" w:rsidRPr="00FD31C0" w:rsidRDefault="00F2388D" w:rsidP="00F2388D">
      <w:pPr>
        <w:jc w:val="both"/>
        <w:rPr>
          <w:sz w:val="28"/>
          <w:szCs w:val="28"/>
        </w:rPr>
      </w:pPr>
      <w:r w:rsidRPr="00FD31C0">
        <w:rPr>
          <w:sz w:val="28"/>
          <w:szCs w:val="28"/>
        </w:rPr>
        <w:t>5. Размер денежных средств, находящихся на счетах в учреждениях банков и другихкредитных учреждениях, учитывается на основании сведений, представленных заявителем в видевыписок (копий документов) банковских и иных кредитных учреждений.</w:t>
      </w:r>
    </w:p>
    <w:p w:rsidR="00F2388D" w:rsidRPr="00FD31C0" w:rsidRDefault="00F2388D" w:rsidP="00F2388D">
      <w:pPr>
        <w:jc w:val="both"/>
        <w:rPr>
          <w:sz w:val="28"/>
          <w:szCs w:val="28"/>
        </w:rPr>
      </w:pPr>
      <w:r w:rsidRPr="00FD31C0">
        <w:rPr>
          <w:sz w:val="28"/>
          <w:szCs w:val="28"/>
        </w:rPr>
        <w:t xml:space="preserve">6. При определении стоимости имущества не учитывается имущество, по которомупредоставлены льготы, установленные в соответствии с законодательством РоссийскойФедерации о налогах и сборах, законодательством </w:t>
      </w:r>
      <w:r>
        <w:rPr>
          <w:sz w:val="28"/>
          <w:szCs w:val="28"/>
        </w:rPr>
        <w:t>Ростовской</w:t>
      </w:r>
      <w:r w:rsidRPr="00FD31C0">
        <w:rPr>
          <w:sz w:val="28"/>
          <w:szCs w:val="28"/>
        </w:rPr>
        <w:t xml:space="preserve"> области о налогах и сборах инормативными правовыми актами представительных органов местного самоуправления о налогахи сборах.</w:t>
      </w:r>
    </w:p>
    <w:p w:rsidR="00F2388D" w:rsidRPr="00FD31C0" w:rsidRDefault="00F2388D" w:rsidP="00F2388D">
      <w:pPr>
        <w:jc w:val="both"/>
        <w:rPr>
          <w:sz w:val="28"/>
          <w:szCs w:val="28"/>
        </w:rPr>
      </w:pPr>
      <w:r w:rsidRPr="00FD31C0">
        <w:rPr>
          <w:sz w:val="28"/>
          <w:szCs w:val="28"/>
        </w:rPr>
        <w:t>7. Если в течение расчетного периода членами семьи или одиноко проживающимгражданином было продано имущество, входящее в перечень имущества, подлежащего</w:t>
      </w:r>
      <w:r w:rsidR="00867540">
        <w:rPr>
          <w:sz w:val="28"/>
          <w:szCs w:val="28"/>
        </w:rPr>
        <w:t xml:space="preserve"> </w:t>
      </w:r>
      <w:r w:rsidRPr="00FD31C0">
        <w:rPr>
          <w:sz w:val="28"/>
          <w:szCs w:val="28"/>
        </w:rPr>
        <w:t>налогообложению и учитываемого в целях признания граждан нуждающимися в предоставлении</w:t>
      </w:r>
      <w:r w:rsidR="00867540">
        <w:rPr>
          <w:sz w:val="28"/>
          <w:szCs w:val="28"/>
        </w:rPr>
        <w:t xml:space="preserve">  </w:t>
      </w:r>
      <w:r w:rsidRPr="00FD31C0">
        <w:rPr>
          <w:sz w:val="28"/>
          <w:szCs w:val="28"/>
        </w:rPr>
        <w:t xml:space="preserve">жилых помещений жилищного фонда социального использования, то стоимость проданногоимущества </w:t>
      </w:r>
      <w:r w:rsidRPr="00FD31C0">
        <w:rPr>
          <w:sz w:val="28"/>
          <w:szCs w:val="28"/>
        </w:rPr>
        <w:lastRenderedPageBreak/>
        <w:t>учитывается как стоимость имущества, имеющегося в наличии в течение расчетногопериода.</w:t>
      </w:r>
    </w:p>
    <w:p w:rsidR="00F2388D" w:rsidRPr="00FD31C0" w:rsidRDefault="00F2388D" w:rsidP="00F2388D">
      <w:pPr>
        <w:jc w:val="both"/>
        <w:rPr>
          <w:b/>
          <w:sz w:val="28"/>
          <w:szCs w:val="28"/>
        </w:rPr>
      </w:pPr>
    </w:p>
    <w:p w:rsidR="00F2388D" w:rsidRPr="00FD31C0" w:rsidRDefault="00F2388D" w:rsidP="00F238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b/>
          <w:sz w:val="28"/>
          <w:szCs w:val="28"/>
          <w:lang w:eastAsia="ar-SA"/>
        </w:rPr>
        <w:t>4. Порядок определения органами местного самоуправления дохода граждан ипостоянно проживающих совместно с ними членов их семей и стоимости подлежащего</w:t>
      </w:r>
      <w:r w:rsidR="0089420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b/>
          <w:sz w:val="28"/>
          <w:szCs w:val="28"/>
          <w:lang w:eastAsia="ar-SA"/>
        </w:rPr>
        <w:t>налогообложению их имущества в целях признания граждан нуждающимися в</w:t>
      </w:r>
      <w:r w:rsidR="0089420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b/>
          <w:sz w:val="28"/>
          <w:szCs w:val="28"/>
          <w:lang w:eastAsia="ar-SA"/>
        </w:rPr>
        <w:t>предоставлении жилых помещений жилищного фонда социального использования</w:t>
      </w:r>
    </w:p>
    <w:p w:rsidR="00F2388D" w:rsidRPr="00FD31C0" w:rsidRDefault="00F2388D" w:rsidP="00F238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1. Определение дохода гражданина и постоянно проживающих совместно с ним членов его</w:t>
      </w:r>
      <w:r w:rsidR="0089420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семьи и стоимости подлежащего налогообложению их имущества в целях признания гражданина</w:t>
      </w:r>
      <w:r w:rsidR="00F17AC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нуждающимся в предоставлении жилого помещения жилищного фонда социального</w:t>
      </w:r>
      <w:r w:rsidR="004748F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использования осуществляется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Администрацией </w:t>
      </w:r>
      <w:r w:rsidR="00EB20E6">
        <w:rPr>
          <w:rFonts w:ascii="Times New Roman" w:hAnsi="Times New Roman" w:cs="Times New Roman"/>
          <w:sz w:val="28"/>
          <w:szCs w:val="28"/>
          <w:lang w:eastAsia="ar-SA"/>
        </w:rPr>
        <w:t>Старостаничного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 xml:space="preserve"> на основании: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1) документов, подтверждающих доходы гражданина и членов его семьи, которыеучитываются при решении вопроса о постановке на учет и предоставлении жилого помещения подоговору найма жилых помещений жилищного фонда социального использования;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2) правоустанавливающих документов на транспортные средства;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3) уведомлений налогового органа о налогообложении имущества гражданина и членовего семьи;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4) выписок о доходах (пособиях) гражданина и членов его семьи из налогового органа,органа социальной защиты, территориальных органов Пенсионного фонда Российской Федерации;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5) выписок о наличии в собственности гражданина и членов его семьи транспортныхсредств из органов, осуществляющих регистрацию транспортных средств.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2. Документы, подтверждающие сведения о налогооблагаемом имуществе, должнысодержать основание приобретения имущества (покупка, мена, дарение, наследование,</w:t>
      </w:r>
      <w:r w:rsidR="004748F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приватизация и другое) и реквизиты (дата, номер) соответствующего договора или акта, сведенияо виде собственности (личная, общая), для совместной собственности - сведения об иных лицах(их фамилия, имя, отчество или наименование), в собственности которых находится имущество,для долевой собственности - доля лица, о котором представляются сведения. Документы,подтверждающие сведения о земельных участках, должны содержать информацию о видеземельного участка (пая, доли): под индивидуальное жилищное строительство, дачный, садовый,приусадебный, огородный и другие.</w:t>
      </w:r>
    </w:p>
    <w:p w:rsidR="00F2388D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3. Определение размера доходов и стоимости имущества граждан, принятых на учет, вцелях периодического повторного подтверждения их прав на получение жилых помещений наймажилых помещений жилищного фонда социального использования проводится каждые два года</w:t>
      </w:r>
      <w:r w:rsidR="004748F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после постановки гражданина на учет в качестве нуждающегося в предоставлении жилыхпомещений жилищного фонда социального использования, а так же в случае предоставления</w:t>
      </w:r>
      <w:r w:rsidR="00FE1B1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гражданину, состоящему на учете в качестве нуждающегося в жилом помещении,</w:t>
      </w:r>
      <w:r w:rsidR="004748F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предоставляемом по договорам найма жилых помещений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жилищного фонда социального</w:t>
      </w:r>
      <w:r w:rsidR="004748F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использования, жилого помещения по договору найма жилого помещения жилищного фондасоциального использования.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2388D" w:rsidRPr="00BE01EA" w:rsidRDefault="00F2388D" w:rsidP="00F238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E01EA">
        <w:rPr>
          <w:rFonts w:ascii="Times New Roman" w:hAnsi="Times New Roman" w:cs="Times New Roman"/>
          <w:b/>
          <w:sz w:val="28"/>
          <w:szCs w:val="28"/>
          <w:lang w:eastAsia="ar-SA"/>
        </w:rPr>
        <w:t>5. Перечень видов доходов, учитываемых в целях признания граждан нуждающимися</w:t>
      </w:r>
      <w:r w:rsidR="005F559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E01EA">
        <w:rPr>
          <w:rFonts w:ascii="Times New Roman" w:hAnsi="Times New Roman" w:cs="Times New Roman"/>
          <w:b/>
          <w:sz w:val="28"/>
          <w:szCs w:val="28"/>
          <w:lang w:eastAsia="ar-SA"/>
        </w:rPr>
        <w:t>в предоставлении жилых помещений жилищного фонда социального использования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1. При расчете размера дохода, приходящегося на каждого члена семьи, учитываются всевиды доходов, полученные гражданином-заявителем и каждым членом его семьи или одиноко</w:t>
      </w:r>
      <w:r w:rsidR="0091508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проживающим гражданином в денежной и натуральной формах, в том числе: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1) все предусмотренные системой оплаты труда выплаты, учитываемые при расчетесреднего заработка в соответствии с Положением об особенностях порядка исчисления средней</w:t>
      </w:r>
      <w:r w:rsidR="0091508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заработной платы, утвержденным Постановлением Правительства Российской Федерации от 24декабря 2007 года № 922 с изменениями и дополнениями);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2) средний заработок, сохраняемый в случаях, предусмотренных трудовым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законодательством;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3) компенсация, выплачиваемая государственным органом или общественнымобъединением за время исполнения государственных или общественных обязанностей;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4) выходное пособие, выплачиваемое при увольнении, компенсация при выходе вотставку, заработная плата, сохраняемая на период трудоустройства при увольнении в связи сликвидацией организации, сокращением численности или штата работников;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5) социальные выплаты из бюджетов бюджетной системы Российской Федерации,государственных внебюджетных фондов и других источников, к которым относятся: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а) пенсии;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б) ежемесячное пожизненное содержание судей, вышедших в отставку;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в) стипендии, выплачиваемые обучающимся в профессиональных образовательных</w:t>
      </w:r>
      <w:r w:rsidR="00A81C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организациях и образовательных организациях высшего образования, аспирантам, обучающимся</w:t>
      </w:r>
      <w:r w:rsidR="00A81C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по очной форме обучения, и докторантам, осуществляющим подготовку диссертаций на</w:t>
      </w:r>
      <w:r w:rsidR="00FE1B1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соискание ученой степени доктора наук, слушателям духовных учебных заведений, а такжекомпенсационные выплаты указанным категориям граждан в период их нахождения в</w:t>
      </w:r>
      <w:r w:rsidR="00A81C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академическом отпуске по медицинским показаниям;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г) пособие по безработице, материальная помощь и иные выплаты безработным</w:t>
      </w:r>
      <w:r w:rsidR="00A81C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гражданам, а также стипендия и материальная помощь, выплачиваемые гражданам в период</w:t>
      </w:r>
      <w:r w:rsidR="00A81C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прохождения профессионального обучения и получения дополнительного профессионального</w:t>
      </w:r>
      <w:r w:rsidR="00A81C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образования по направлению органов службы занятости,</w:t>
      </w:r>
      <w:r w:rsidR="00F142A7">
        <w:rPr>
          <w:rFonts w:ascii="Times New Roman" w:hAnsi="Times New Roman" w:cs="Times New Roman"/>
          <w:sz w:val="28"/>
          <w:szCs w:val="28"/>
          <w:lang w:eastAsia="ar-SA"/>
        </w:rPr>
        <w:t xml:space="preserve"> выплаты безработным гражданам,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принимающим участие в общественных работах, и безработным гражданам, особо нуждающимсяв социальной защите, в период их участия во временных работах, а также выплаты</w:t>
      </w:r>
      <w:r w:rsidR="0091508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несовершеннолетним гражданам в возрасте от 14 до 18 лет в период их участия во временныхработах;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д) пособие по временной нетрудоспособности, пособие по беременности и родам, а также</w:t>
      </w:r>
      <w:r w:rsidR="00BA117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единовременное пособие женщинам, вставшим на учет в медицинских организациях в ранние</w:t>
      </w:r>
      <w:r w:rsidR="0091508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сроки беременности;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е) ежемесячное пособие на ребенка;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ж) ежемесячное пособие на период отпуска по уходу за ребенком до достижения имвозраста 1,5 лет и ежемесячные компенсационные выплаты гражданам, состоящим в трудовых</w:t>
      </w:r>
      <w:r w:rsidR="00BA117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отношениях на условиях трудового договора и находящимся в отпуске по уходу за ребенком додостижения им 3-летнего возраста;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з) ежемесячное пособие супругам военнослужащих, проходящих военную службу поконтракту, в период их проживания с супругами в местностях, где они вынуждены не работать</w:t>
      </w:r>
      <w:r w:rsidR="00BA117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или не могут трудоустроиться в связи с отсутствием возможности трудоустройства по</w:t>
      </w:r>
      <w:r w:rsidR="0091508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специальности и были признаны в установленном порядке безработными, а также в период, когдасупруги военнослужащих вынуждены не работать по состоянию здоровья детей, связанному с</w:t>
      </w:r>
      <w:r w:rsidR="00BA117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условиями проживания по месту воинской службы супруга, если по заключению медицинской</w:t>
      </w:r>
      <w:r w:rsidR="00BA117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организации их дети до достижения возраста 18 лет нуждаются в постороннем уходе;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и) ежемесячная компенсационная выплата неработающим женам лиц рядового и</w:t>
      </w:r>
      <w:r w:rsidR="00BA117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начальствующего состава органов внутренних дел Российской Федерации и учрежденийуголовно-исполнительной системы в отдаленных гарнизонах и местностях, где отсутствует</w:t>
      </w:r>
      <w:r w:rsidR="008F0B0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возможность их трудоустройства;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к) ежемесячные страховые выплаты по обязательному социальному страхованию отнесчастных случаев на производстве и профессиональных заболеваний; надбавки и доплаты ковсем видам выплат, указанных в настоящем подпункте, и иные социальные выплаты,установленные органами государственной власти Российской Федерации, субъектов РоссийскойФедерации, органами местного самоуправления, организациями;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6) доходы от имущества, принадлежащего на праве собственности семье (отдельным еечленам) или одиноко проживающему гражданину, к которым относятся: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а) доходы от реализации и сдачи в аренду (наем, поднаем) недвижимого имущества(земельных участков, домов, квартир, дач, гаражей), транспортных и иных механических средств,средств переработки и хранения продуктов;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б) доходы от реализации плодов и продукции личного подсобного хозяйства (многолетнихнасаждений, огородной продукции, продукционных и демонстрационных животных, птицы,пушных зверей, пчел, рыбы);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7) другие совокупные доходы семьи или одиноко проживающего гражданина, в которые</w:t>
      </w:r>
      <w:r w:rsidR="008F0B0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включаются: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а) денежное довольствие военнослужащих, сотрудников органов внутренних дел</w:t>
      </w:r>
      <w:r w:rsidR="008F0B0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Российской Федерации, учреждений и органов уголовно-исполнительной системы, таможенныхорганов Российской Федерации и других органов правоохранительной службы, а также</w:t>
      </w:r>
      <w:r w:rsidR="0091508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дополнительные выплаты, носящие постоянный характер, и продовольственное обеспечение,</w:t>
      </w:r>
      <w:r w:rsidR="008F0B0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установленные законодательством Российской Федерации;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 xml:space="preserve">б) единовременное пособие при увольнении с военной службы, из органов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внутренних делРоссийской Федерации, учреждений и органов уголовно-исполнительной системы, таможенных</w:t>
      </w:r>
      <w:r w:rsidR="008F0B0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органов Российской Федерации, других органов правоохранительной службы;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в) оплата работ по договорам, заключаемым в соответствии с гражданским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законодательством Российской Федерации;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г) материальная помощь, оказываемая работодателями своим работникам, в том числебывшим, уволившимся в связи с выходом на пенсию по инвалидности или по возрасту;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д) авторские вознаграждения, получаемые в соответствии с законодательством Российской</w:t>
      </w:r>
      <w:r w:rsidR="008F0B0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Федерации об авторском праве и смежных правах, в том числе по авторским договорам</w:t>
      </w:r>
      <w:r w:rsidR="008F0B0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наследования;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е) доходы от занятий предпринимательской деятельностью, включая доходы, полученныев результате деятельности крестьянского (фермерского) хозяйства, в том числе хозяйства безобразования юридического лица;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ж) доходы по акциям и другие доходы от участия в управлении собственностью</w:t>
      </w:r>
      <w:r w:rsidR="00C22E0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организации;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з) алименты, получаемые членами семьи;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и) проценты по банковским вкладам;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к) наследуемые и подаренные денежные средства;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8) доходы охотников-любителей, получаемые от сдачи добытых ими пушнины, мехового</w:t>
      </w:r>
      <w:r w:rsidR="00C22E0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или кожевенного сырья, или мяса диких животных.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2. При расчете размера дохода, приходящегося на каждого члена семьи, не учитываются: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1) единовременные страховые выплаты, производимые в возмещение ущерба,</w:t>
      </w:r>
      <w:r w:rsidR="00C0531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причиненного жизни и здоровью человека, его личному имуществу и имуществу, находящемуся вобщей собственности членов его семьи, а также ежемесячные суммы, связанные с</w:t>
      </w:r>
      <w:r w:rsidR="0003328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дополнительными расходами на медицинскую, социальную и профессиональную реабилитацию всоответствии с решением учреждения государственной службы медико-социальной экспертизы;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2) компенсации материальных затрат, выплачиваемые безработным гражданам в связи снаправлением на работу (обучение) в другую местность по предложению органов службызанятости в соответствии с федеральным законодательством;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3) пособия на погребение, выплачиваемые в соответствии с федеральнымзаконодательством;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4) ежегодные компенсации и разовые (единовременные) пособия, предоставляемыеразличным категориям граждан в соответствии с нормативными правовыми актами;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5) доходы военнослужащих, проходящих военную службу по призыву в качествесержантов, старшин, солдат или матросов, а также военнослужащих, обучающихся в военных</w:t>
      </w:r>
      <w:r w:rsidR="004320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образовательных организациях высшего образования и не заключивших контракта о прохождениивоенной службы;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6) доходы лиц, отбывающих наказание в виде лишения свободы, а также лиц, находящихсяна принудительном лечении по решению суда;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7) доходы лиц, пропавших без вести и находящихся в розыске;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8)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 xml:space="preserve"> доходы лиц, проживающих в учреждениях интернатного типа на полном</w:t>
      </w:r>
    </w:p>
    <w:p w:rsidR="00F2388D" w:rsidRPr="00FD31C0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государственном обеспечении.</w:t>
      </w:r>
    </w:p>
    <w:p w:rsidR="00F2388D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31C0">
        <w:rPr>
          <w:rFonts w:ascii="Times New Roman" w:hAnsi="Times New Roman" w:cs="Times New Roman"/>
          <w:sz w:val="28"/>
          <w:szCs w:val="28"/>
          <w:lang w:eastAsia="ar-SA"/>
        </w:rPr>
        <w:t>При этом для указанных в пунктах 5 - 8 части 2 настоящей статьи категорий гражданучитываются доходы, получение которых не связано с местом их пребывания, например, доходыпо вкладам в учреждениях банков и других кредитных учреждениях, доходы от сдачи внаем или</w:t>
      </w:r>
      <w:r w:rsidR="0096525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1C0">
        <w:rPr>
          <w:rFonts w:ascii="Times New Roman" w:hAnsi="Times New Roman" w:cs="Times New Roman"/>
          <w:sz w:val="28"/>
          <w:szCs w:val="28"/>
          <w:lang w:eastAsia="ar-SA"/>
        </w:rPr>
        <w:t>поднаем имущества и тому подобное.</w:t>
      </w:r>
    </w:p>
    <w:p w:rsidR="00F2388D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2388D" w:rsidRPr="00F629E9" w:rsidRDefault="00F2388D" w:rsidP="00F238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629E9">
        <w:rPr>
          <w:rFonts w:ascii="Times New Roman" w:hAnsi="Times New Roman" w:cs="Times New Roman"/>
          <w:b/>
          <w:sz w:val="28"/>
          <w:szCs w:val="28"/>
          <w:lang w:eastAsia="ar-SA"/>
        </w:rPr>
        <w:t>6. Перечень видов имущества, находящегося в собственности гражданина-заявителяи членов его семьи и подлежащего налогообложению учитываемого в целях признания</w:t>
      </w:r>
      <w:r w:rsidR="001A269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629E9">
        <w:rPr>
          <w:rFonts w:ascii="Times New Roman" w:hAnsi="Times New Roman" w:cs="Times New Roman"/>
          <w:b/>
          <w:sz w:val="28"/>
          <w:szCs w:val="28"/>
          <w:lang w:eastAsia="ar-SA"/>
        </w:rPr>
        <w:t>граждан нуждающимися в предоставлении жилых помещений жилищного фонда</w:t>
      </w:r>
    </w:p>
    <w:p w:rsidR="00F2388D" w:rsidRPr="00F629E9" w:rsidRDefault="00F2388D" w:rsidP="00F238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629E9">
        <w:rPr>
          <w:rFonts w:ascii="Times New Roman" w:hAnsi="Times New Roman" w:cs="Times New Roman"/>
          <w:b/>
          <w:sz w:val="28"/>
          <w:szCs w:val="28"/>
          <w:lang w:eastAsia="ar-SA"/>
        </w:rPr>
        <w:t>социального использования</w:t>
      </w:r>
    </w:p>
    <w:p w:rsidR="00F2388D" w:rsidRPr="00F629E9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2388D" w:rsidRPr="00F629E9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29E9">
        <w:rPr>
          <w:rFonts w:ascii="Times New Roman" w:hAnsi="Times New Roman" w:cs="Times New Roman"/>
          <w:sz w:val="28"/>
          <w:szCs w:val="28"/>
          <w:lang w:eastAsia="ar-SA"/>
        </w:rPr>
        <w:t xml:space="preserve">1. В целях признания граждан нуждающимися в предоставлении жилых помещенийжилищного фонда социального использования учитывается стоимость имущества, находящегося всобственности таких граждан и членов их семей и подлежащего налогообложению в соответствиис законодательством Российской Федерации о налогах и сборах, законодательством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Ростовской </w:t>
      </w:r>
      <w:r w:rsidRPr="00F629E9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 о налогах и сборах и нормативными правовыми актами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EB20E6">
        <w:rPr>
          <w:rFonts w:ascii="Times New Roman" w:hAnsi="Times New Roman" w:cs="Times New Roman"/>
          <w:sz w:val="28"/>
          <w:szCs w:val="28"/>
          <w:lang w:eastAsia="ar-SA"/>
        </w:rPr>
        <w:t>Старостаничного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Ростовской области</w:t>
      </w:r>
      <w:r w:rsidRPr="00F629E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2388D" w:rsidRPr="00F629E9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29E9">
        <w:rPr>
          <w:rFonts w:ascii="Times New Roman" w:hAnsi="Times New Roman" w:cs="Times New Roman"/>
          <w:sz w:val="28"/>
          <w:szCs w:val="28"/>
          <w:lang w:eastAsia="ar-SA"/>
        </w:rPr>
        <w:t xml:space="preserve">2. В соответствии с законодательством Российской Федерации о налогах и сборах,законодательством </w:t>
      </w:r>
      <w:r>
        <w:rPr>
          <w:rFonts w:ascii="Times New Roman" w:hAnsi="Times New Roman" w:cs="Times New Roman"/>
          <w:sz w:val="28"/>
          <w:szCs w:val="28"/>
          <w:lang w:eastAsia="ar-SA"/>
        </w:rPr>
        <w:t>Ростовской</w:t>
      </w:r>
      <w:r w:rsidRPr="00F629E9">
        <w:rPr>
          <w:rFonts w:ascii="Times New Roman" w:hAnsi="Times New Roman" w:cs="Times New Roman"/>
          <w:sz w:val="28"/>
          <w:szCs w:val="28"/>
          <w:lang w:eastAsia="ar-SA"/>
        </w:rPr>
        <w:t xml:space="preserve"> области о налогах и сборах, нормативными правовыми актамипредставительных органов местного самоуправления о налогах и сборах к имуществу,находящемуся в собственности членов семьи и подлежащему налогообложению, учитываемому</w:t>
      </w:r>
    </w:p>
    <w:p w:rsidR="00F2388D" w:rsidRPr="00F629E9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29E9">
        <w:rPr>
          <w:rFonts w:ascii="Times New Roman" w:hAnsi="Times New Roman" w:cs="Times New Roman"/>
          <w:sz w:val="28"/>
          <w:szCs w:val="28"/>
          <w:lang w:eastAsia="ar-SA"/>
        </w:rPr>
        <w:t>при отнесении граждан к категории малоимущих, относятся:</w:t>
      </w:r>
    </w:p>
    <w:p w:rsidR="00F2388D" w:rsidRPr="00F629E9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29E9">
        <w:rPr>
          <w:rFonts w:ascii="Times New Roman" w:hAnsi="Times New Roman" w:cs="Times New Roman"/>
          <w:sz w:val="28"/>
          <w:szCs w:val="28"/>
          <w:lang w:eastAsia="ar-SA"/>
        </w:rPr>
        <w:t>1) паенакопления в жилищно-строительных, гаражно-строительных и дачно-строительныхкооперативах, суммы, находящиеся во вкладах в учреждениях банков и других кредитных</w:t>
      </w:r>
      <w:r w:rsidR="00BE52A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629E9">
        <w:rPr>
          <w:rFonts w:ascii="Times New Roman" w:hAnsi="Times New Roman" w:cs="Times New Roman"/>
          <w:sz w:val="28"/>
          <w:szCs w:val="28"/>
          <w:lang w:eastAsia="ar-SA"/>
        </w:rPr>
        <w:t>учреждениях, стоимость имущественных и земельных долей (паев), валютные ценности и ценныебумаги в их стоимостном выражении, полученные в порядке наследования или дарения;</w:t>
      </w:r>
    </w:p>
    <w:p w:rsidR="00F2388D" w:rsidRPr="00F629E9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29E9">
        <w:rPr>
          <w:rFonts w:ascii="Times New Roman" w:hAnsi="Times New Roman" w:cs="Times New Roman"/>
          <w:sz w:val="28"/>
          <w:szCs w:val="28"/>
          <w:lang w:eastAsia="ar-SA"/>
        </w:rPr>
        <w:t>2) жилые дома, квартиры, дачи, гаражи и иные строения, помещения и сооружения;</w:t>
      </w:r>
    </w:p>
    <w:p w:rsidR="00F2388D" w:rsidRPr="00F629E9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29E9">
        <w:rPr>
          <w:rFonts w:ascii="Times New Roman" w:hAnsi="Times New Roman" w:cs="Times New Roman"/>
          <w:sz w:val="28"/>
          <w:szCs w:val="28"/>
          <w:lang w:eastAsia="ar-SA"/>
        </w:rPr>
        <w:t>3) автомобили, мотоциклы, моторные лодки, катера, яхты, мотороллеры, автобусы идругие самоходные машины и механизмы на пневматическом и гусеничном ходу, самолеты,вертолеты, теплоходы, парусные суда, снегоходы, мотосани, гидроциклы, несамоходные(буксируемые суда) и другие водные, воздушные транспортные средства и другие транспортные</w:t>
      </w:r>
      <w:r w:rsidR="00AD776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629E9">
        <w:rPr>
          <w:rFonts w:ascii="Times New Roman" w:hAnsi="Times New Roman" w:cs="Times New Roman"/>
          <w:sz w:val="28"/>
          <w:szCs w:val="28"/>
          <w:lang w:eastAsia="ar-SA"/>
        </w:rPr>
        <w:t>средства, зарегистрированные в установленном порядке в соответствии с законодательством</w:t>
      </w:r>
      <w:r w:rsidR="00AD776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629E9">
        <w:rPr>
          <w:rFonts w:ascii="Times New Roman" w:hAnsi="Times New Roman" w:cs="Times New Roman"/>
          <w:sz w:val="28"/>
          <w:szCs w:val="28"/>
          <w:lang w:eastAsia="ar-SA"/>
        </w:rPr>
        <w:t>Российской Федерации;</w:t>
      </w:r>
    </w:p>
    <w:p w:rsidR="00F2388D" w:rsidRPr="00F629E9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29E9">
        <w:rPr>
          <w:rFonts w:ascii="Times New Roman" w:hAnsi="Times New Roman" w:cs="Times New Roman"/>
          <w:sz w:val="28"/>
          <w:szCs w:val="28"/>
          <w:lang w:eastAsia="ar-SA"/>
        </w:rPr>
        <w:t>4) земельные участки сельскохозяйственного и не</w:t>
      </w:r>
      <w:r w:rsidR="00255A0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629E9">
        <w:rPr>
          <w:rFonts w:ascii="Times New Roman" w:hAnsi="Times New Roman" w:cs="Times New Roman"/>
          <w:sz w:val="28"/>
          <w:szCs w:val="28"/>
          <w:lang w:eastAsia="ar-SA"/>
        </w:rPr>
        <w:t>сельскохозяйственного назначения,</w:t>
      </w:r>
      <w:r w:rsidR="00255A0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629E9">
        <w:rPr>
          <w:rFonts w:ascii="Times New Roman" w:hAnsi="Times New Roman" w:cs="Times New Roman"/>
          <w:sz w:val="28"/>
          <w:szCs w:val="28"/>
          <w:lang w:eastAsia="ar-SA"/>
        </w:rPr>
        <w:t>включая земельные участки, занятые строениями и сооружениями, участки, необходимые для их</w:t>
      </w:r>
      <w:r w:rsidR="00AD776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629E9">
        <w:rPr>
          <w:rFonts w:ascii="Times New Roman" w:hAnsi="Times New Roman" w:cs="Times New Roman"/>
          <w:sz w:val="28"/>
          <w:szCs w:val="28"/>
          <w:lang w:eastAsia="ar-SA"/>
        </w:rPr>
        <w:t>содержания.</w:t>
      </w:r>
    </w:p>
    <w:p w:rsidR="00F2388D" w:rsidRPr="00F629E9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29E9">
        <w:rPr>
          <w:rFonts w:ascii="Times New Roman" w:hAnsi="Times New Roman" w:cs="Times New Roman"/>
          <w:sz w:val="28"/>
          <w:szCs w:val="28"/>
          <w:lang w:eastAsia="ar-SA"/>
        </w:rPr>
        <w:t xml:space="preserve">3. Не подлежат учету при определении стоимости имущества граждан в целях признанияграждан нуждающимися в предоставлении жилых помещений </w:t>
      </w:r>
      <w:r w:rsidRPr="00F629E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жилищного фонда социальногоиспользования следующие виды имущества:</w:t>
      </w:r>
    </w:p>
    <w:p w:rsidR="00F2388D" w:rsidRPr="00F629E9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29E9">
        <w:rPr>
          <w:rFonts w:ascii="Times New Roman" w:hAnsi="Times New Roman" w:cs="Times New Roman"/>
          <w:sz w:val="28"/>
          <w:szCs w:val="28"/>
          <w:lang w:eastAsia="ar-SA"/>
        </w:rPr>
        <w:t>1) земельные участки, изъятые из оборота в соответствии с законодательством РоссийскойФедерации;</w:t>
      </w:r>
    </w:p>
    <w:p w:rsidR="00F2388D" w:rsidRPr="00F629E9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29E9">
        <w:rPr>
          <w:rFonts w:ascii="Times New Roman" w:hAnsi="Times New Roman" w:cs="Times New Roman"/>
          <w:sz w:val="28"/>
          <w:szCs w:val="28"/>
          <w:lang w:eastAsia="ar-SA"/>
        </w:rPr>
        <w:t>2) весельные лодки;</w:t>
      </w:r>
    </w:p>
    <w:p w:rsidR="00F2388D" w:rsidRPr="00F629E9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29E9">
        <w:rPr>
          <w:rFonts w:ascii="Times New Roman" w:hAnsi="Times New Roman" w:cs="Times New Roman"/>
          <w:sz w:val="28"/>
          <w:szCs w:val="28"/>
          <w:lang w:eastAsia="ar-SA"/>
        </w:rPr>
        <w:t>3) автомобили легковые, специально оборудованные для использования инвалидами, атакже автомобили легковые с мощностью двигателя до 100 лошадиных сил (до 73,55 кВт),полученные (приобретенные) через органы социальной защиты населения в установленном</w:t>
      </w:r>
      <w:r w:rsidR="00BE52A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629E9">
        <w:rPr>
          <w:rFonts w:ascii="Times New Roman" w:hAnsi="Times New Roman" w:cs="Times New Roman"/>
          <w:sz w:val="28"/>
          <w:szCs w:val="28"/>
          <w:lang w:eastAsia="ar-SA"/>
        </w:rPr>
        <w:t>законом порядке;</w:t>
      </w:r>
    </w:p>
    <w:p w:rsidR="00F2388D" w:rsidRPr="00F629E9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29E9">
        <w:rPr>
          <w:rFonts w:ascii="Times New Roman" w:hAnsi="Times New Roman" w:cs="Times New Roman"/>
          <w:sz w:val="28"/>
          <w:szCs w:val="28"/>
          <w:lang w:eastAsia="ar-SA"/>
        </w:rPr>
        <w:t>4) транспортные средства, находящиеся в розыске, при условии подтверждения факта ихугона (кражи) документом, выдаваемым уполномоченным органом;</w:t>
      </w:r>
    </w:p>
    <w:p w:rsidR="00F2388D" w:rsidRPr="00F629E9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29E9">
        <w:rPr>
          <w:rFonts w:ascii="Times New Roman" w:hAnsi="Times New Roman" w:cs="Times New Roman"/>
          <w:sz w:val="28"/>
          <w:szCs w:val="28"/>
          <w:lang w:eastAsia="ar-SA"/>
        </w:rPr>
        <w:t>5) земельные участки до 15 соток включительно, предоставленные для садоводства,огородничества, дачного строительства и ведения личного подсобного хозяйства.</w:t>
      </w:r>
    </w:p>
    <w:p w:rsidR="00F2388D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29E9">
        <w:rPr>
          <w:rFonts w:ascii="Times New Roman" w:hAnsi="Times New Roman" w:cs="Times New Roman"/>
          <w:sz w:val="28"/>
          <w:szCs w:val="28"/>
          <w:lang w:eastAsia="ar-SA"/>
        </w:rPr>
        <w:t>4. В случаях нахождения имущества, признаваемого объектом налогообложения, в общейдолевой собственности нескольких граждан или в общей долевой собственности граждан июридических лиц, а также в общей совместной собственности нескольких физических лиц, учетуподлежит имущество, в отношении которого плательщиком налога является такой гражданин иличлены его семьи в соответствии с законодательством о налогах и сборах.</w:t>
      </w:r>
    </w:p>
    <w:p w:rsidR="00F2388D" w:rsidRPr="00F629E9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2388D" w:rsidRPr="00F629E9" w:rsidRDefault="00F2388D" w:rsidP="00F238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629E9">
        <w:rPr>
          <w:rFonts w:ascii="Times New Roman" w:hAnsi="Times New Roman" w:cs="Times New Roman"/>
          <w:b/>
          <w:sz w:val="28"/>
          <w:szCs w:val="28"/>
          <w:lang w:eastAsia="ar-SA"/>
        </w:rPr>
        <w:t>7. Порядок определения органами местного самоуправления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жилищного фонда социального использования</w:t>
      </w:r>
    </w:p>
    <w:p w:rsidR="00F2388D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2388D" w:rsidRPr="00F629E9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29E9">
        <w:rPr>
          <w:rFonts w:ascii="Times New Roman" w:hAnsi="Times New Roman" w:cs="Times New Roman"/>
          <w:sz w:val="28"/>
          <w:szCs w:val="28"/>
          <w:lang w:eastAsia="ar-SA"/>
        </w:rPr>
        <w:t>Максимальный размер дохода граждан и постоянно проживающих совместно с нимичленов их семей устанавливается органом местного самоуправления в количестве трех</w:t>
      </w:r>
      <w:r w:rsidR="00BE52A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629E9">
        <w:rPr>
          <w:rFonts w:ascii="Times New Roman" w:hAnsi="Times New Roman" w:cs="Times New Roman"/>
          <w:sz w:val="28"/>
          <w:szCs w:val="28"/>
          <w:lang w:eastAsia="ar-SA"/>
        </w:rPr>
        <w:t xml:space="preserve">прожиточных минимумов, установленных Правительством </w:t>
      </w:r>
      <w:r>
        <w:rPr>
          <w:rFonts w:ascii="Times New Roman" w:hAnsi="Times New Roman" w:cs="Times New Roman"/>
          <w:sz w:val="28"/>
          <w:szCs w:val="28"/>
          <w:lang w:eastAsia="ar-SA"/>
        </w:rPr>
        <w:t>Ростовской</w:t>
      </w:r>
      <w:r w:rsidRPr="00F629E9">
        <w:rPr>
          <w:rFonts w:ascii="Times New Roman" w:hAnsi="Times New Roman" w:cs="Times New Roman"/>
          <w:sz w:val="28"/>
          <w:szCs w:val="28"/>
          <w:lang w:eastAsia="ar-SA"/>
        </w:rPr>
        <w:t xml:space="preserve"> области для социально-демографической группы населения.</w:t>
      </w:r>
    </w:p>
    <w:p w:rsidR="00F2388D" w:rsidRPr="00F629E9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29E9">
        <w:rPr>
          <w:rFonts w:ascii="Times New Roman" w:hAnsi="Times New Roman" w:cs="Times New Roman"/>
          <w:sz w:val="28"/>
          <w:szCs w:val="28"/>
          <w:lang w:eastAsia="ar-SA"/>
        </w:rPr>
        <w:t>Максимальная стоимость имущества, находящегося в собственности членов семьи иподлежащего налогообложению устанавливается органом местного самоуправления путемпроизведения нормы предоставления площади жилого помещения по договору социального</w:t>
      </w:r>
      <w:r w:rsidR="009C1C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629E9">
        <w:rPr>
          <w:rFonts w:ascii="Times New Roman" w:hAnsi="Times New Roman" w:cs="Times New Roman"/>
          <w:sz w:val="28"/>
          <w:szCs w:val="28"/>
          <w:lang w:eastAsia="ar-SA"/>
        </w:rPr>
        <w:t>найма, количес</w:t>
      </w:r>
      <w:bookmarkStart w:id="1" w:name="_GoBack"/>
      <w:bookmarkEnd w:id="1"/>
      <w:r w:rsidRPr="00F629E9">
        <w:rPr>
          <w:rFonts w:ascii="Times New Roman" w:hAnsi="Times New Roman" w:cs="Times New Roman"/>
          <w:sz w:val="28"/>
          <w:szCs w:val="28"/>
          <w:lang w:eastAsia="ar-SA"/>
        </w:rPr>
        <w:t>тва членов семьи и среднерыночной стоимости одного квадратного метра площадижилого помещения, которая устанавливается в районе, с применением понижающего</w:t>
      </w:r>
    </w:p>
    <w:p w:rsidR="00F2388D" w:rsidRDefault="00F2388D" w:rsidP="00F2388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29E9">
        <w:rPr>
          <w:rFonts w:ascii="Times New Roman" w:hAnsi="Times New Roman" w:cs="Times New Roman"/>
          <w:sz w:val="28"/>
          <w:szCs w:val="28"/>
          <w:lang w:eastAsia="ar-SA"/>
        </w:rPr>
        <w:t>коэффициента, учитывающего возможность получения ипотечного кредита на приобретениежилого помещения в данном муниципальном образовании, устанавливаемого органами местного</w:t>
      </w:r>
      <w:r w:rsidR="00B258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629E9">
        <w:rPr>
          <w:rFonts w:ascii="Times New Roman" w:hAnsi="Times New Roman" w:cs="Times New Roman"/>
          <w:sz w:val="28"/>
          <w:szCs w:val="28"/>
          <w:lang w:eastAsia="ar-SA"/>
        </w:rPr>
        <w:t>самоуправления в размере от 0,6 до 1,0.</w:t>
      </w:r>
    </w:p>
    <w:p w:rsidR="00F2388D" w:rsidRPr="003A6B5A" w:rsidRDefault="00F2388D" w:rsidP="00F2388D"/>
    <w:p w:rsidR="00F2388D" w:rsidRPr="003A6B5A" w:rsidRDefault="00F2388D" w:rsidP="00F2388D"/>
    <w:p w:rsidR="00F2388D" w:rsidRPr="003A6B5A" w:rsidRDefault="00F2388D" w:rsidP="00F2388D"/>
    <w:p w:rsidR="00F2388D" w:rsidRPr="003A6B5A" w:rsidRDefault="00F2388D" w:rsidP="00F2388D"/>
    <w:p w:rsidR="00F2388D" w:rsidRDefault="00F2388D" w:rsidP="00F2388D"/>
    <w:p w:rsidR="00F2388D" w:rsidRPr="003A6B5A" w:rsidRDefault="00F2388D" w:rsidP="00F2388D"/>
    <w:p w:rsidR="00A61BF5" w:rsidRDefault="00A61BF5"/>
    <w:sectPr w:rsidR="00A61BF5" w:rsidSect="00F2388D">
      <w:footerReference w:type="default" r:id="rId7"/>
      <w:pgSz w:w="11907" w:h="16840"/>
      <w:pgMar w:top="709" w:right="709" w:bottom="1134" w:left="1559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233" w:rsidRDefault="00006233" w:rsidP="00F142A7">
      <w:r>
        <w:separator/>
      </w:r>
    </w:p>
  </w:endnote>
  <w:endnote w:type="continuationSeparator" w:id="1">
    <w:p w:rsidR="00006233" w:rsidRDefault="00006233" w:rsidP="00F14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871300"/>
      <w:docPartObj>
        <w:docPartGallery w:val="Page Numbers (Bottom of Page)"/>
        <w:docPartUnique/>
      </w:docPartObj>
    </w:sdtPr>
    <w:sdtContent>
      <w:p w:rsidR="00F142A7" w:rsidRDefault="009316B6">
        <w:pPr>
          <w:pStyle w:val="a7"/>
          <w:jc w:val="right"/>
        </w:pPr>
        <w:r>
          <w:fldChar w:fldCharType="begin"/>
        </w:r>
        <w:r w:rsidR="00F142A7">
          <w:instrText>PAGE   \* MERGEFORMAT</w:instrText>
        </w:r>
        <w:r>
          <w:fldChar w:fldCharType="separate"/>
        </w:r>
        <w:r w:rsidR="0043204B">
          <w:rPr>
            <w:noProof/>
          </w:rPr>
          <w:t>9</w:t>
        </w:r>
        <w:r>
          <w:fldChar w:fldCharType="end"/>
        </w:r>
      </w:p>
    </w:sdtContent>
  </w:sdt>
  <w:p w:rsidR="00F142A7" w:rsidRDefault="00F142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233" w:rsidRDefault="00006233" w:rsidP="00F142A7">
      <w:r>
        <w:separator/>
      </w:r>
    </w:p>
  </w:footnote>
  <w:footnote w:type="continuationSeparator" w:id="1">
    <w:p w:rsidR="00006233" w:rsidRDefault="00006233" w:rsidP="00F14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097"/>
    <w:rsid w:val="00006233"/>
    <w:rsid w:val="0003328C"/>
    <w:rsid w:val="00097833"/>
    <w:rsid w:val="000A3DBD"/>
    <w:rsid w:val="001A269C"/>
    <w:rsid w:val="001B5A9B"/>
    <w:rsid w:val="002511F4"/>
    <w:rsid w:val="00255A01"/>
    <w:rsid w:val="0043204B"/>
    <w:rsid w:val="004748F8"/>
    <w:rsid w:val="00585DBC"/>
    <w:rsid w:val="005F559C"/>
    <w:rsid w:val="00641574"/>
    <w:rsid w:val="00797569"/>
    <w:rsid w:val="00867540"/>
    <w:rsid w:val="0089420C"/>
    <w:rsid w:val="008F0B0E"/>
    <w:rsid w:val="00915083"/>
    <w:rsid w:val="009316B6"/>
    <w:rsid w:val="00965253"/>
    <w:rsid w:val="009841B1"/>
    <w:rsid w:val="009B7947"/>
    <w:rsid w:val="009C1C89"/>
    <w:rsid w:val="00A61BF5"/>
    <w:rsid w:val="00A81C4B"/>
    <w:rsid w:val="00A835CF"/>
    <w:rsid w:val="00AD776A"/>
    <w:rsid w:val="00B258C7"/>
    <w:rsid w:val="00BA1174"/>
    <w:rsid w:val="00BE52A8"/>
    <w:rsid w:val="00C0531F"/>
    <w:rsid w:val="00C22E0C"/>
    <w:rsid w:val="00CB4097"/>
    <w:rsid w:val="00EB20E6"/>
    <w:rsid w:val="00F142A7"/>
    <w:rsid w:val="00F17AC5"/>
    <w:rsid w:val="00F2388D"/>
    <w:rsid w:val="00FE1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8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unhideWhenUsed/>
    <w:rsid w:val="00F2388D"/>
    <w:pPr>
      <w:suppressAutoHyphens w:val="0"/>
      <w:ind w:firstLine="900"/>
      <w:jc w:val="both"/>
    </w:pPr>
    <w:rPr>
      <w:rFonts w:eastAsia="Calibri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238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F142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42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142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42A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8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unhideWhenUsed/>
    <w:rsid w:val="00F2388D"/>
    <w:pPr>
      <w:suppressAutoHyphens w:val="0"/>
      <w:ind w:firstLine="900"/>
      <w:jc w:val="both"/>
    </w:pPr>
    <w:rPr>
      <w:rFonts w:eastAsia="Calibri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238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F142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42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142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42A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3689</Words>
  <Characters>21031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Старостаничная </cp:lastModifiedBy>
  <cp:revision>20</cp:revision>
  <cp:lastPrinted>2017-01-09T05:45:00Z</cp:lastPrinted>
  <dcterms:created xsi:type="dcterms:W3CDTF">2017-01-09T05:39:00Z</dcterms:created>
  <dcterms:modified xsi:type="dcterms:W3CDTF">2017-02-02T09:35:00Z</dcterms:modified>
</cp:coreProperties>
</file>