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FF" w:rsidRPr="003F78FF" w:rsidRDefault="00791C6D" w:rsidP="003F78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F78FF" w:rsidRPr="003F78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5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78FF" w:rsidRPr="003F78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78FF" w:rsidRPr="003F78F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F78FF" w:rsidRPr="003F78FF" w:rsidRDefault="003F78FF" w:rsidP="003F78FF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F78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3F78FF" w:rsidRPr="003F78FF" w:rsidRDefault="003F78FF" w:rsidP="003F78FF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F78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КАМЕНСКИЙ РАЙОН</w:t>
      </w:r>
    </w:p>
    <w:p w:rsidR="003F78FF" w:rsidRPr="003F78FF" w:rsidRDefault="003F78FF" w:rsidP="003F78FF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F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F78FF" w:rsidRPr="003F78FF" w:rsidRDefault="003F78FF" w:rsidP="003F78FF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F78FF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73069B" w:rsidRPr="008368BC" w:rsidRDefault="003F78FF" w:rsidP="008368BC">
      <w:pPr>
        <w:pStyle w:val="1"/>
        <w:pBdr>
          <w:bottom w:val="thinThickSmallGap" w:sz="18" w:space="1" w:color="auto"/>
        </w:pBdr>
        <w:jc w:val="center"/>
        <w:rPr>
          <w:bCs w:val="0"/>
          <w:color w:val="000000"/>
          <w:sz w:val="32"/>
          <w:szCs w:val="32"/>
        </w:rPr>
      </w:pPr>
      <w:r w:rsidRPr="003F78FF">
        <w:rPr>
          <w:color w:val="000000"/>
          <w:sz w:val="32"/>
          <w:szCs w:val="32"/>
        </w:rPr>
        <w:t>РЕШЕНИЕ</w:t>
      </w:r>
    </w:p>
    <w:p w:rsidR="00FE5EA7" w:rsidRPr="00FE5EA7" w:rsidRDefault="00791C6D" w:rsidP="00885B7B">
      <w:pPr>
        <w:shd w:val="clear" w:color="auto" w:fill="FFFFFF"/>
        <w:tabs>
          <w:tab w:val="left" w:pos="6005"/>
          <w:tab w:val="left" w:leader="underscore" w:pos="8117"/>
        </w:tabs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 декабря  2017</w:t>
      </w:r>
      <w:r w:rsidR="000C4990">
        <w:rPr>
          <w:rFonts w:ascii="Times New Roman" w:hAnsi="Times New Roman" w:cs="Times New Roman"/>
          <w:sz w:val="28"/>
          <w:szCs w:val="28"/>
        </w:rPr>
        <w:t xml:space="preserve">года                      </w:t>
      </w:r>
      <w:r w:rsidR="008368BC">
        <w:rPr>
          <w:rFonts w:ascii="Times New Roman" w:hAnsi="Times New Roman" w:cs="Times New Roman"/>
          <w:sz w:val="28"/>
          <w:szCs w:val="28"/>
        </w:rPr>
        <w:t xml:space="preserve">  №   </w:t>
      </w:r>
      <w:r>
        <w:rPr>
          <w:rFonts w:ascii="Times New Roman" w:hAnsi="Times New Roman" w:cs="Times New Roman"/>
          <w:sz w:val="28"/>
          <w:szCs w:val="28"/>
        </w:rPr>
        <w:t xml:space="preserve">63                       </w:t>
      </w:r>
      <w:r w:rsidR="008368BC">
        <w:rPr>
          <w:rFonts w:ascii="Times New Roman" w:hAnsi="Times New Roman" w:cs="Times New Roman"/>
          <w:sz w:val="28"/>
          <w:szCs w:val="28"/>
        </w:rPr>
        <w:t xml:space="preserve">     х. Старая Станица</w:t>
      </w:r>
      <w:r w:rsidR="00FE5EA7" w:rsidRPr="00FE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EA7" w:rsidRPr="00FE5EA7" w:rsidRDefault="00FE5EA7" w:rsidP="00FE5EA7">
      <w:pPr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FE5EA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FE5EA7">
        <w:rPr>
          <w:rFonts w:ascii="Times New Roman" w:hAnsi="Times New Roman" w:cs="Times New Roman"/>
          <w:sz w:val="28"/>
          <w:szCs w:val="28"/>
        </w:rPr>
        <w:t xml:space="preserve"> сельского поселения от 17 октября 2016г. № 11 «О денежном содержании муниципальных служащих муниципального образования «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Старостаничное</w:t>
      </w:r>
      <w:r w:rsidRPr="00FE5EA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bookmarkEnd w:id="0"/>
    <w:bookmarkEnd w:id="1"/>
    <w:p w:rsidR="00FE5EA7" w:rsidRPr="00FE5EA7" w:rsidRDefault="00FE5EA7" w:rsidP="00FE5EA7">
      <w:pPr>
        <w:pStyle w:val="a4"/>
        <w:ind w:firstLine="0"/>
        <w:rPr>
          <w:szCs w:val="28"/>
        </w:rPr>
      </w:pPr>
    </w:p>
    <w:p w:rsidR="00FE5EA7" w:rsidRPr="00FE5EA7" w:rsidRDefault="00FE5EA7" w:rsidP="00E77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EA7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гарантий, создания единой правовой базы формирования денежного содержания и его единообразного применения для муниципальных служащих в органах местного самоуправления 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FE5EA7">
        <w:rPr>
          <w:rFonts w:ascii="Times New Roman" w:hAnsi="Times New Roman" w:cs="Times New Roman"/>
          <w:sz w:val="28"/>
          <w:szCs w:val="28"/>
        </w:rPr>
        <w:t xml:space="preserve"> сельского поселения, приведения нормативных правовых актов муниципального образования «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Старостаничное</w:t>
      </w:r>
      <w:r w:rsidRPr="00FE5EA7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действующим законодательством, руководствуясь Областными законами от 9 октября 2007 года № 786-ЗС «О муниципальной службе в Ростовской области», Уставом  муниципального образования «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Старостаничное</w:t>
      </w:r>
      <w:r w:rsidR="000C3EDD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0C3EDD">
        <w:rPr>
          <w:rFonts w:ascii="Times New Roman" w:hAnsi="Times New Roman" w:cs="Times New Roman"/>
          <w:sz w:val="28"/>
          <w:szCs w:val="28"/>
        </w:rPr>
        <w:t xml:space="preserve"> </w:t>
      </w:r>
      <w:r w:rsidRPr="00FE5EA7">
        <w:rPr>
          <w:rFonts w:ascii="Times New Roman" w:hAnsi="Times New Roman" w:cs="Times New Roman"/>
          <w:sz w:val="28"/>
          <w:szCs w:val="28"/>
        </w:rPr>
        <w:t>по</w:t>
      </w:r>
      <w:r w:rsidR="00481BD8">
        <w:rPr>
          <w:rFonts w:ascii="Times New Roman" w:hAnsi="Times New Roman" w:cs="Times New Roman"/>
          <w:sz w:val="28"/>
          <w:szCs w:val="28"/>
        </w:rPr>
        <w:t>селение»</w:t>
      </w:r>
      <w:proofErr w:type="gramStart"/>
      <w:r w:rsidR="00481BD8">
        <w:rPr>
          <w:rFonts w:ascii="Times New Roman" w:hAnsi="Times New Roman" w:cs="Times New Roman"/>
          <w:sz w:val="28"/>
          <w:szCs w:val="28"/>
        </w:rPr>
        <w:t>,</w:t>
      </w:r>
      <w:r w:rsidRPr="00FE5E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EA7">
        <w:rPr>
          <w:rFonts w:ascii="Times New Roman" w:hAnsi="Times New Roman" w:cs="Times New Roman"/>
          <w:sz w:val="28"/>
          <w:szCs w:val="28"/>
        </w:rPr>
        <w:t xml:space="preserve">обрание депутатов 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FE5E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5EA7" w:rsidRPr="00FE5EA7" w:rsidRDefault="00FE5EA7" w:rsidP="00FF12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5EA7">
        <w:rPr>
          <w:rFonts w:ascii="Times New Roman" w:hAnsi="Times New Roman" w:cs="Times New Roman"/>
          <w:sz w:val="28"/>
          <w:szCs w:val="28"/>
        </w:rPr>
        <w:t>РЕШИЛО:</w:t>
      </w:r>
    </w:p>
    <w:p w:rsidR="00FE5EA7" w:rsidRPr="00FE5EA7" w:rsidRDefault="00DE264A" w:rsidP="00FE5EA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FE5EA7" w:rsidRPr="00FE5EA7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Старостаничного</w:t>
      </w:r>
      <w:r w:rsidR="00FE5EA7" w:rsidRPr="00FE5EA7">
        <w:rPr>
          <w:rFonts w:ascii="Times New Roman" w:hAnsi="Times New Roman" w:cs="Times New Roman"/>
          <w:sz w:val="28"/>
          <w:szCs w:val="28"/>
        </w:rPr>
        <w:t xml:space="preserve"> сельского поселения от 17 октября 2016г. № 11 «О денежном содержании муниципальных служащих муниципального образования «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Старостаничное</w:t>
      </w:r>
      <w:r w:rsidR="00FE5EA7" w:rsidRPr="00FE5EA7"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изменения:</w:t>
      </w:r>
    </w:p>
    <w:p w:rsidR="00FE5EA7" w:rsidRPr="00FE5EA7" w:rsidRDefault="00FE5EA7" w:rsidP="00FE5EA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5EA7">
        <w:rPr>
          <w:rFonts w:ascii="Times New Roman" w:hAnsi="Times New Roman" w:cs="Times New Roman"/>
          <w:sz w:val="28"/>
          <w:szCs w:val="28"/>
        </w:rPr>
        <w:t xml:space="preserve">           1.1. В приложении 1:</w:t>
      </w:r>
    </w:p>
    <w:p w:rsidR="00FE5EA7" w:rsidRPr="00FE5EA7" w:rsidRDefault="00FE5EA7" w:rsidP="00FE5EA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5EA7">
        <w:rPr>
          <w:rFonts w:ascii="Times New Roman" w:hAnsi="Times New Roman" w:cs="Times New Roman"/>
          <w:sz w:val="28"/>
          <w:szCs w:val="28"/>
        </w:rPr>
        <w:t xml:space="preserve">          - часть 4 статьи 8 изложить в новой редакции:</w:t>
      </w:r>
    </w:p>
    <w:p w:rsidR="00FE5EA7" w:rsidRPr="00FE5EA7" w:rsidRDefault="00FE5EA7" w:rsidP="00FE5EA7">
      <w:pPr>
        <w:pStyle w:val="a3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«4. Муниципальным служащим предоставляется ежегодный дополни</w:t>
      </w:r>
      <w:r w:rsidRPr="00FE5EA7">
        <w:rPr>
          <w:sz w:val="28"/>
          <w:szCs w:val="28"/>
        </w:rPr>
        <w:softHyphen/>
        <w:t>тельный оплачиваемый отпуск за выслугу лет продолжительностью:</w:t>
      </w:r>
    </w:p>
    <w:p w:rsidR="00FE5EA7" w:rsidRPr="00FE5EA7" w:rsidRDefault="00FE5EA7" w:rsidP="00FE5EA7">
      <w:pPr>
        <w:pStyle w:val="a3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1) при стаже муниципальной службы от 1 года до 5 лет – 1 календар</w:t>
      </w:r>
      <w:r w:rsidRPr="00FE5EA7">
        <w:rPr>
          <w:sz w:val="28"/>
          <w:szCs w:val="28"/>
        </w:rPr>
        <w:softHyphen/>
        <w:t>ный день;</w:t>
      </w:r>
    </w:p>
    <w:p w:rsidR="00FE5EA7" w:rsidRPr="00FE5EA7" w:rsidRDefault="00FE5EA7" w:rsidP="00FE5EA7">
      <w:pPr>
        <w:pStyle w:val="a3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lastRenderedPageBreak/>
        <w:t>2) при стаже муниципальной службы от 5 до 10 лет – 5 календарных дней;</w:t>
      </w:r>
    </w:p>
    <w:p w:rsidR="00FE5EA7" w:rsidRPr="00FE5EA7" w:rsidRDefault="00FE5EA7" w:rsidP="00FE5EA7">
      <w:pPr>
        <w:pStyle w:val="a3"/>
        <w:spacing w:before="0" w:beforeAutospacing="0" w:after="12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3) при стаже муниципальной службы от 10 до 15 лет – 7 календарных дней;</w:t>
      </w:r>
    </w:p>
    <w:p w:rsidR="00FE5EA7" w:rsidRPr="00FE5EA7" w:rsidRDefault="00FE5EA7" w:rsidP="00FE5EA7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4) при стаже муниципальной службы 15 лет и более – 10 календарных дней</w:t>
      </w:r>
      <w:proofErr w:type="gramStart"/>
      <w:r w:rsidRPr="00FE5EA7">
        <w:rPr>
          <w:sz w:val="28"/>
          <w:szCs w:val="28"/>
        </w:rPr>
        <w:t>.» ;</w:t>
      </w:r>
      <w:proofErr w:type="gramEnd"/>
    </w:p>
    <w:p w:rsidR="00FE5EA7" w:rsidRPr="00FE5EA7" w:rsidRDefault="00FE5EA7" w:rsidP="00FE5EA7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- часть 5 статьи 8 исключить;</w:t>
      </w:r>
    </w:p>
    <w:p w:rsidR="00FE5EA7" w:rsidRPr="00FE5EA7" w:rsidRDefault="00FE5EA7" w:rsidP="00FE5EA7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-  статью 8 дополнить частью 8 следующего содержания:</w:t>
      </w:r>
    </w:p>
    <w:p w:rsidR="00FE5EA7" w:rsidRPr="00FE5EA7" w:rsidRDefault="00FE5EA7" w:rsidP="00FE5EA7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«8. Муниципальному служащему, имеющему ненормированный рабо</w:t>
      </w:r>
      <w:r w:rsidRPr="00FE5EA7">
        <w:rPr>
          <w:sz w:val="28"/>
          <w:szCs w:val="28"/>
        </w:rPr>
        <w:softHyphen/>
        <w:t xml:space="preserve">чий день, предоставляется ежегодный дополнительный оплачиваемый отпуск продолжительностью 3 </w:t>
      </w:r>
      <w:proofErr w:type="gramStart"/>
      <w:r w:rsidRPr="00FE5EA7">
        <w:rPr>
          <w:sz w:val="28"/>
          <w:szCs w:val="28"/>
        </w:rPr>
        <w:t>календарных</w:t>
      </w:r>
      <w:proofErr w:type="gramEnd"/>
      <w:r w:rsidRPr="00FE5EA7">
        <w:rPr>
          <w:sz w:val="28"/>
          <w:szCs w:val="28"/>
        </w:rPr>
        <w:t xml:space="preserve"> дня»;</w:t>
      </w:r>
    </w:p>
    <w:p w:rsidR="00FE5EA7" w:rsidRPr="00FE5EA7" w:rsidRDefault="00FE5EA7" w:rsidP="00FE5EA7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- статью 8 дополнить частью 9 следующего содержания:</w:t>
      </w:r>
    </w:p>
    <w:p w:rsidR="00FE5EA7" w:rsidRPr="00FE5EA7" w:rsidRDefault="00FE5EA7" w:rsidP="00FE5EA7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FE5EA7">
        <w:rPr>
          <w:sz w:val="28"/>
          <w:szCs w:val="28"/>
        </w:rPr>
        <w:t>«9.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года».</w:t>
      </w:r>
    </w:p>
    <w:p w:rsidR="00FE5EA7" w:rsidRPr="007A3D56" w:rsidRDefault="00FE5EA7" w:rsidP="00FE5E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EA7">
        <w:rPr>
          <w:rFonts w:ascii="Times New Roman" w:hAnsi="Times New Roman" w:cs="Times New Roman"/>
          <w:bCs/>
          <w:sz w:val="28"/>
          <w:szCs w:val="28"/>
        </w:rPr>
        <w:t xml:space="preserve">          2. Настоящее решение подлежит официальному обнародованию и  вступает в силу со дня его подписания. </w:t>
      </w:r>
    </w:p>
    <w:p w:rsidR="007A3D56" w:rsidRPr="007A3D56" w:rsidRDefault="00FE5EA7" w:rsidP="007A3D56">
      <w:pPr>
        <w:jc w:val="both"/>
        <w:rPr>
          <w:rFonts w:ascii="Times New Roman" w:hAnsi="Times New Roman" w:cs="Times New Roman"/>
          <w:sz w:val="28"/>
          <w:szCs w:val="28"/>
        </w:rPr>
      </w:pPr>
      <w:r w:rsidRPr="007A3D56">
        <w:rPr>
          <w:rFonts w:ascii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 w:rsidRPr="007A3D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3D5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</w:t>
      </w:r>
      <w:r w:rsidR="001177DA" w:rsidRPr="007A3D56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Pr="007A3D5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7D3A8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по </w:t>
      </w:r>
      <w:r w:rsidR="007D3A85">
        <w:rPr>
          <w:rFonts w:ascii="Times New Roman" w:hAnsi="Times New Roman" w:cs="Times New Roman"/>
          <w:sz w:val="28"/>
          <w:szCs w:val="28"/>
        </w:rPr>
        <w:t xml:space="preserve">бюджету, налогам </w:t>
      </w:r>
      <w:r w:rsidR="007A3D56" w:rsidRPr="007A3D56">
        <w:rPr>
          <w:rFonts w:ascii="Times New Roman" w:hAnsi="Times New Roman" w:cs="Times New Roman"/>
          <w:sz w:val="28"/>
          <w:szCs w:val="28"/>
        </w:rPr>
        <w:t>и муниципальной собственности (</w:t>
      </w:r>
      <w:r w:rsidR="000D1B4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7A3D56" w:rsidRPr="007A3D56">
        <w:rPr>
          <w:rFonts w:ascii="Times New Roman" w:hAnsi="Times New Roman" w:cs="Times New Roman"/>
          <w:sz w:val="28"/>
          <w:szCs w:val="28"/>
        </w:rPr>
        <w:t>Н.Ю.Ткачева).</w:t>
      </w:r>
    </w:p>
    <w:p w:rsidR="007A3D56" w:rsidRDefault="007A3D56" w:rsidP="007A3D56">
      <w:pPr>
        <w:jc w:val="both"/>
        <w:rPr>
          <w:sz w:val="28"/>
          <w:szCs w:val="28"/>
        </w:rPr>
      </w:pPr>
    </w:p>
    <w:p w:rsidR="00FE5EA7" w:rsidRPr="00FE5EA7" w:rsidRDefault="00FE5EA7" w:rsidP="00FE5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EA7" w:rsidRPr="00FE5EA7" w:rsidRDefault="00FE5EA7" w:rsidP="000D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EA7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FE5EA7" w:rsidRPr="00FE5EA7" w:rsidRDefault="00FE5EA7" w:rsidP="000D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E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77DA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FE5E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5E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D1B4C">
        <w:rPr>
          <w:rFonts w:ascii="Times New Roman" w:hAnsi="Times New Roman" w:cs="Times New Roman"/>
          <w:sz w:val="28"/>
          <w:szCs w:val="28"/>
        </w:rPr>
        <w:t xml:space="preserve">                 Г.В. Галганов</w:t>
      </w:r>
    </w:p>
    <w:p w:rsidR="00FE5EA7" w:rsidRPr="00FE5EA7" w:rsidRDefault="00FE5EA7" w:rsidP="00FE5EA7">
      <w:pPr>
        <w:rPr>
          <w:rFonts w:ascii="Times New Roman" w:hAnsi="Times New Roman" w:cs="Times New Roman"/>
          <w:sz w:val="28"/>
          <w:szCs w:val="28"/>
        </w:rPr>
      </w:pPr>
      <w:r w:rsidRPr="00FE5EA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666DC" w:rsidRPr="00FE5EA7" w:rsidRDefault="00B666DC">
      <w:pPr>
        <w:rPr>
          <w:rFonts w:ascii="Times New Roman" w:hAnsi="Times New Roman" w:cs="Times New Roman"/>
          <w:sz w:val="28"/>
          <w:szCs w:val="28"/>
        </w:rPr>
      </w:pPr>
    </w:p>
    <w:sectPr w:rsidR="00B666DC" w:rsidRPr="00FE5EA7" w:rsidSect="00240D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5EA7"/>
    <w:rsid w:val="000C3EDD"/>
    <w:rsid w:val="000C4990"/>
    <w:rsid w:val="000D1B4C"/>
    <w:rsid w:val="001177DA"/>
    <w:rsid w:val="00240D25"/>
    <w:rsid w:val="0034131F"/>
    <w:rsid w:val="003F78FF"/>
    <w:rsid w:val="00481BD8"/>
    <w:rsid w:val="0049494B"/>
    <w:rsid w:val="0063655D"/>
    <w:rsid w:val="006B4E1E"/>
    <w:rsid w:val="0073069B"/>
    <w:rsid w:val="00791C6D"/>
    <w:rsid w:val="007A3D56"/>
    <w:rsid w:val="007D3A85"/>
    <w:rsid w:val="008368BC"/>
    <w:rsid w:val="00885B7B"/>
    <w:rsid w:val="00B65BE4"/>
    <w:rsid w:val="00B666DC"/>
    <w:rsid w:val="00B83A54"/>
    <w:rsid w:val="00CE0956"/>
    <w:rsid w:val="00DC638B"/>
    <w:rsid w:val="00DE264A"/>
    <w:rsid w:val="00E77F59"/>
    <w:rsid w:val="00F04B8A"/>
    <w:rsid w:val="00FB7A5E"/>
    <w:rsid w:val="00FE5EA7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1F"/>
  </w:style>
  <w:style w:type="paragraph" w:styleId="1">
    <w:name w:val="heading 1"/>
    <w:basedOn w:val="a"/>
    <w:next w:val="a"/>
    <w:link w:val="10"/>
    <w:qFormat/>
    <w:rsid w:val="00FE5EA7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E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F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E5EA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E5EA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3F78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3F78F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B4AA-0B1A-46EE-86E0-3782B57A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22</cp:revision>
  <cp:lastPrinted>2017-12-21T05:18:00Z</cp:lastPrinted>
  <dcterms:created xsi:type="dcterms:W3CDTF">2017-11-16T10:48:00Z</dcterms:created>
  <dcterms:modified xsi:type="dcterms:W3CDTF">2017-12-21T06:12:00Z</dcterms:modified>
</cp:coreProperties>
</file>