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A6" w:rsidRPr="007F6737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737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B41C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A94906">
        <w:rPr>
          <w:rFonts w:ascii="Times New Roman" w:hAnsi="Times New Roman" w:cs="Times New Roman"/>
          <w:b/>
          <w:sz w:val="32"/>
          <w:szCs w:val="32"/>
        </w:rPr>
        <w:t>втор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ое</w:t>
      </w:r>
      <w:r w:rsidR="00625CF3" w:rsidRPr="007F6737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7F6737">
        <w:rPr>
          <w:rFonts w:ascii="Times New Roman" w:hAnsi="Times New Roman" w:cs="Times New Roman"/>
          <w:b/>
          <w:sz w:val="32"/>
          <w:szCs w:val="32"/>
        </w:rPr>
        <w:t>202</w:t>
      </w:r>
      <w:r w:rsidR="00852EBC">
        <w:rPr>
          <w:rFonts w:ascii="Times New Roman" w:hAnsi="Times New Roman" w:cs="Times New Roman"/>
          <w:b/>
          <w:sz w:val="32"/>
          <w:szCs w:val="32"/>
        </w:rPr>
        <w:t>3</w:t>
      </w:r>
      <w:r w:rsidRPr="007F6737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E63A6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8A" w:rsidRPr="00F07F31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31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F07F31">
        <w:rPr>
          <w:rFonts w:ascii="Times New Roman" w:hAnsi="Times New Roman" w:cs="Times New Roman"/>
          <w:b/>
          <w:sz w:val="28"/>
          <w:szCs w:val="28"/>
        </w:rPr>
        <w:t>,</w:t>
      </w:r>
      <w:r w:rsidRPr="00F07F31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Pr="00F07F31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F07F31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F07F31">
        <w:rPr>
          <w:rFonts w:ascii="Times New Roman" w:hAnsi="Times New Roman" w:cs="Times New Roman"/>
          <w:sz w:val="28"/>
          <w:szCs w:val="28"/>
        </w:rPr>
        <w:t>ог</w:t>
      </w:r>
      <w:r w:rsidR="00361AF9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CA2625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C4784C">
        <w:rPr>
          <w:rFonts w:ascii="Times New Roman" w:hAnsi="Times New Roman" w:cs="Times New Roman"/>
          <w:sz w:val="28"/>
          <w:szCs w:val="28"/>
        </w:rPr>
        <w:t>полугодии 202</w:t>
      </w:r>
      <w:r w:rsidR="00CA2625">
        <w:rPr>
          <w:rFonts w:ascii="Times New Roman" w:hAnsi="Times New Roman" w:cs="Times New Roman"/>
          <w:sz w:val="28"/>
          <w:szCs w:val="28"/>
        </w:rPr>
        <w:t>3</w:t>
      </w:r>
      <w:r w:rsidRPr="00F07F31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:rsidR="0060723F" w:rsidRPr="00F07F31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F31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F07F31">
        <w:rPr>
          <w:rFonts w:ascii="Times New Roman" w:hAnsi="Times New Roman" w:cs="Times New Roman"/>
          <w:b/>
          <w:sz w:val="28"/>
          <w:szCs w:val="28"/>
        </w:rPr>
        <w:t>с</w:t>
      </w:r>
      <w:r w:rsidRPr="00F07F31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F07F31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:rsidR="00E95407" w:rsidRPr="00382757" w:rsidRDefault="00B804A9" w:rsidP="00543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A2625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25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>по декабрь</w:t>
      </w:r>
      <w:r w:rsidR="002C4D12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A2625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23F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Собранием депутатов Старо</w:t>
      </w:r>
      <w:r w:rsidR="003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станичного сельского поселения было </w:t>
      </w:r>
      <w:r w:rsidR="0060723F" w:rsidRPr="00CA26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CA2625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757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>21 заседание</w:t>
      </w:r>
      <w:r w:rsidR="0060723F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которых было принято </w:t>
      </w:r>
      <w:r w:rsidR="00382757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0723F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382757" w:rsidRPr="00382757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:rsidR="00CC2A33" w:rsidRPr="00F07F31" w:rsidRDefault="00CC2A3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E94" w:rsidRPr="00CA2625" w:rsidRDefault="00640D45" w:rsidP="00CC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A94906"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</w:t>
      </w:r>
      <w:r w:rsidR="005D5780"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ое</w:t>
      </w:r>
      <w:r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B117CF"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CA26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382757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FC1846" w:rsidRPr="00CA2625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2757">
        <w:rPr>
          <w:b/>
          <w:color w:val="000000" w:themeColor="text1"/>
          <w:sz w:val="28"/>
          <w:szCs w:val="28"/>
        </w:rPr>
        <w:t xml:space="preserve">Доходы бюджета поселения  за </w:t>
      </w:r>
      <w:r w:rsidR="008054EF" w:rsidRPr="00382757">
        <w:rPr>
          <w:b/>
          <w:color w:val="000000" w:themeColor="text1"/>
          <w:sz w:val="28"/>
          <w:szCs w:val="28"/>
        </w:rPr>
        <w:t>2</w:t>
      </w:r>
      <w:r w:rsidRPr="00382757">
        <w:rPr>
          <w:b/>
          <w:color w:val="000000" w:themeColor="text1"/>
          <w:sz w:val="28"/>
          <w:szCs w:val="28"/>
        </w:rPr>
        <w:t xml:space="preserve"> полуго</w:t>
      </w:r>
      <w:r w:rsidR="00032A8D" w:rsidRPr="00382757">
        <w:rPr>
          <w:b/>
          <w:color w:val="000000" w:themeColor="text1"/>
          <w:sz w:val="28"/>
          <w:szCs w:val="28"/>
        </w:rPr>
        <w:t>дие 202</w:t>
      </w:r>
      <w:r w:rsidR="00751BA7" w:rsidRPr="00382757">
        <w:rPr>
          <w:b/>
          <w:color w:val="000000" w:themeColor="text1"/>
          <w:sz w:val="28"/>
          <w:szCs w:val="28"/>
        </w:rPr>
        <w:t>3</w:t>
      </w:r>
      <w:r w:rsidR="00032A8D" w:rsidRPr="00382757">
        <w:rPr>
          <w:b/>
          <w:color w:val="000000" w:themeColor="text1"/>
          <w:sz w:val="28"/>
          <w:szCs w:val="28"/>
        </w:rPr>
        <w:t xml:space="preserve"> год</w:t>
      </w:r>
      <w:r w:rsidR="00382757" w:rsidRPr="00382757">
        <w:rPr>
          <w:b/>
          <w:color w:val="000000" w:themeColor="text1"/>
          <w:sz w:val="28"/>
          <w:szCs w:val="28"/>
        </w:rPr>
        <w:t>а</w:t>
      </w:r>
      <w:r w:rsidR="00032A8D" w:rsidRPr="00CA2625">
        <w:rPr>
          <w:color w:val="000000" w:themeColor="text1"/>
          <w:sz w:val="28"/>
          <w:szCs w:val="28"/>
        </w:rPr>
        <w:t xml:space="preserve">   составили  -  </w:t>
      </w:r>
      <w:r w:rsidR="00B117CF" w:rsidRPr="00CA2625">
        <w:rPr>
          <w:color w:val="000000" w:themeColor="text1"/>
          <w:sz w:val="28"/>
          <w:szCs w:val="28"/>
        </w:rPr>
        <w:t>73</w:t>
      </w:r>
      <w:r w:rsidR="00382757">
        <w:rPr>
          <w:color w:val="000000" w:themeColor="text1"/>
          <w:sz w:val="28"/>
          <w:szCs w:val="28"/>
        </w:rPr>
        <w:t xml:space="preserve"> </w:t>
      </w:r>
      <w:r w:rsidR="00D908BA" w:rsidRPr="00CA2625">
        <w:rPr>
          <w:color w:val="000000" w:themeColor="text1"/>
          <w:sz w:val="28"/>
          <w:szCs w:val="28"/>
        </w:rPr>
        <w:t>7</w:t>
      </w:r>
      <w:r w:rsidR="00B117CF" w:rsidRPr="00CA2625">
        <w:rPr>
          <w:color w:val="000000" w:themeColor="text1"/>
          <w:sz w:val="28"/>
          <w:szCs w:val="28"/>
        </w:rPr>
        <w:t>90</w:t>
      </w:r>
      <w:r w:rsidR="00D908BA" w:rsidRPr="00CA2625">
        <w:rPr>
          <w:color w:val="000000" w:themeColor="text1"/>
          <w:sz w:val="28"/>
          <w:szCs w:val="28"/>
        </w:rPr>
        <w:t>,</w:t>
      </w:r>
      <w:r w:rsidR="00B117CF" w:rsidRPr="00CA2625">
        <w:rPr>
          <w:color w:val="000000" w:themeColor="text1"/>
          <w:sz w:val="28"/>
          <w:szCs w:val="28"/>
        </w:rPr>
        <w:t>1</w:t>
      </w:r>
      <w:r w:rsidRPr="00CA2625">
        <w:rPr>
          <w:color w:val="000000" w:themeColor="text1"/>
          <w:sz w:val="28"/>
          <w:szCs w:val="28"/>
        </w:rPr>
        <w:t xml:space="preserve"> тыс. рублей, </w:t>
      </w:r>
      <w:r w:rsidR="00382757">
        <w:rPr>
          <w:color w:val="000000" w:themeColor="text1"/>
          <w:sz w:val="28"/>
          <w:szCs w:val="28"/>
        </w:rPr>
        <w:t xml:space="preserve">из них собственные доходы - </w:t>
      </w:r>
      <w:r w:rsidR="00B117CF" w:rsidRPr="00CA2625">
        <w:rPr>
          <w:color w:val="000000" w:themeColor="text1"/>
          <w:sz w:val="28"/>
          <w:szCs w:val="28"/>
        </w:rPr>
        <w:t>43</w:t>
      </w:r>
      <w:r w:rsidR="00382757">
        <w:rPr>
          <w:color w:val="000000" w:themeColor="text1"/>
          <w:sz w:val="28"/>
          <w:szCs w:val="28"/>
        </w:rPr>
        <w:t xml:space="preserve"> </w:t>
      </w:r>
      <w:r w:rsidR="00B117CF" w:rsidRPr="00CA2625">
        <w:rPr>
          <w:color w:val="000000" w:themeColor="text1"/>
          <w:sz w:val="28"/>
          <w:szCs w:val="28"/>
        </w:rPr>
        <w:t>844</w:t>
      </w:r>
      <w:r w:rsidR="00D908BA" w:rsidRPr="00CA2625">
        <w:rPr>
          <w:color w:val="000000" w:themeColor="text1"/>
          <w:sz w:val="28"/>
          <w:szCs w:val="28"/>
        </w:rPr>
        <w:t>,</w:t>
      </w:r>
      <w:r w:rsidR="00B117CF" w:rsidRPr="00CA2625">
        <w:rPr>
          <w:color w:val="000000" w:themeColor="text1"/>
          <w:sz w:val="28"/>
          <w:szCs w:val="28"/>
        </w:rPr>
        <w:t>0</w:t>
      </w:r>
      <w:r w:rsidRPr="00CA2625">
        <w:rPr>
          <w:color w:val="000000" w:themeColor="text1"/>
          <w:sz w:val="28"/>
          <w:szCs w:val="28"/>
        </w:rPr>
        <w:t xml:space="preserve"> тыс. руб., безвозмездные поступления </w:t>
      </w:r>
      <w:r w:rsidR="00D908BA" w:rsidRPr="00CA2625">
        <w:rPr>
          <w:color w:val="000000" w:themeColor="text1"/>
          <w:sz w:val="28"/>
          <w:szCs w:val="28"/>
        </w:rPr>
        <w:t>2</w:t>
      </w:r>
      <w:r w:rsidR="00B117CF" w:rsidRPr="00CA2625">
        <w:rPr>
          <w:color w:val="000000" w:themeColor="text1"/>
          <w:sz w:val="28"/>
          <w:szCs w:val="28"/>
        </w:rPr>
        <w:t>9</w:t>
      </w:r>
      <w:r w:rsidR="00D908BA" w:rsidRPr="00CA2625">
        <w:rPr>
          <w:color w:val="000000" w:themeColor="text1"/>
          <w:sz w:val="28"/>
          <w:szCs w:val="28"/>
        </w:rPr>
        <w:t> 9</w:t>
      </w:r>
      <w:r w:rsidR="00B117CF" w:rsidRPr="00CA2625">
        <w:rPr>
          <w:color w:val="000000" w:themeColor="text1"/>
          <w:sz w:val="28"/>
          <w:szCs w:val="28"/>
        </w:rPr>
        <w:t>46</w:t>
      </w:r>
      <w:r w:rsidR="00D908BA" w:rsidRPr="00CA2625">
        <w:rPr>
          <w:color w:val="000000" w:themeColor="text1"/>
          <w:sz w:val="28"/>
          <w:szCs w:val="28"/>
        </w:rPr>
        <w:t>,</w:t>
      </w:r>
      <w:r w:rsidR="00B117CF" w:rsidRPr="00CA2625">
        <w:rPr>
          <w:color w:val="000000" w:themeColor="text1"/>
          <w:sz w:val="28"/>
          <w:szCs w:val="28"/>
        </w:rPr>
        <w:t>1</w:t>
      </w:r>
      <w:r w:rsidRPr="00CA2625">
        <w:rPr>
          <w:color w:val="000000" w:themeColor="text1"/>
          <w:sz w:val="28"/>
          <w:szCs w:val="28"/>
        </w:rPr>
        <w:t xml:space="preserve"> тыс. руб. Исполнение доходной части бюджета составило </w:t>
      </w:r>
      <w:r w:rsidR="004D5E7F" w:rsidRPr="00CA2625">
        <w:rPr>
          <w:color w:val="000000" w:themeColor="text1"/>
          <w:sz w:val="28"/>
          <w:szCs w:val="28"/>
        </w:rPr>
        <w:t>1</w:t>
      </w:r>
      <w:r w:rsidR="00B117CF" w:rsidRPr="00CA2625">
        <w:rPr>
          <w:color w:val="000000" w:themeColor="text1"/>
          <w:sz w:val="28"/>
          <w:szCs w:val="28"/>
        </w:rPr>
        <w:t>21</w:t>
      </w:r>
      <w:r w:rsidRPr="00CA2625">
        <w:rPr>
          <w:color w:val="000000" w:themeColor="text1"/>
          <w:sz w:val="28"/>
          <w:szCs w:val="28"/>
        </w:rPr>
        <w:t>,</w:t>
      </w:r>
      <w:r w:rsidR="00B117CF" w:rsidRPr="00CA2625">
        <w:rPr>
          <w:color w:val="000000" w:themeColor="text1"/>
          <w:sz w:val="28"/>
          <w:szCs w:val="28"/>
        </w:rPr>
        <w:t>2</w:t>
      </w:r>
      <w:r w:rsidRPr="00CA2625">
        <w:rPr>
          <w:color w:val="000000" w:themeColor="text1"/>
          <w:sz w:val="28"/>
          <w:szCs w:val="28"/>
        </w:rPr>
        <w:t xml:space="preserve"> %.</w:t>
      </w:r>
    </w:p>
    <w:p w:rsidR="00FC1846" w:rsidRPr="00CA2625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Собственными бюджетообразующими источниками являются: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 w:rsidRPr="00CA2625">
        <w:rPr>
          <w:color w:val="000000" w:themeColor="text1"/>
          <w:sz w:val="28"/>
          <w:szCs w:val="28"/>
        </w:rPr>
        <w:t xml:space="preserve">- </w:t>
      </w:r>
      <w:r w:rsidR="007341A0" w:rsidRPr="00CA2625">
        <w:rPr>
          <w:color w:val="000000" w:themeColor="text1"/>
          <w:sz w:val="28"/>
          <w:szCs w:val="28"/>
        </w:rPr>
        <w:t>1</w:t>
      </w:r>
      <w:r w:rsidR="007B7AB9" w:rsidRPr="00CA2625">
        <w:rPr>
          <w:color w:val="000000" w:themeColor="text1"/>
          <w:sz w:val="28"/>
          <w:szCs w:val="28"/>
        </w:rPr>
        <w:t>8541</w:t>
      </w:r>
      <w:r w:rsidRPr="00CA2625">
        <w:rPr>
          <w:color w:val="000000" w:themeColor="text1"/>
          <w:sz w:val="28"/>
          <w:szCs w:val="28"/>
        </w:rPr>
        <w:t>,</w:t>
      </w:r>
      <w:r w:rsidR="007B7AB9" w:rsidRPr="00CA2625">
        <w:rPr>
          <w:color w:val="000000" w:themeColor="text1"/>
          <w:sz w:val="28"/>
          <w:szCs w:val="28"/>
        </w:rPr>
        <w:t>2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7B7AB9" w:rsidRPr="00CA2625" w:rsidRDefault="007B7AB9" w:rsidP="007B7AB9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земельный налог, в сумме - 4489,6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единый сельскохозяйственный  налог </w:t>
      </w:r>
      <w:r w:rsidR="00D306EC" w:rsidRPr="00CA2625">
        <w:rPr>
          <w:color w:val="000000" w:themeColor="text1"/>
          <w:sz w:val="28"/>
          <w:szCs w:val="28"/>
        </w:rPr>
        <w:t xml:space="preserve">- </w:t>
      </w:r>
      <w:r w:rsidR="007341A0" w:rsidRPr="00CA2625">
        <w:rPr>
          <w:color w:val="000000" w:themeColor="text1"/>
          <w:sz w:val="28"/>
          <w:szCs w:val="28"/>
        </w:rPr>
        <w:t>2</w:t>
      </w:r>
      <w:r w:rsidR="00D55E52" w:rsidRPr="00CA2625">
        <w:rPr>
          <w:color w:val="000000" w:themeColor="text1"/>
          <w:sz w:val="28"/>
          <w:szCs w:val="28"/>
        </w:rPr>
        <w:t>513</w:t>
      </w:r>
      <w:r w:rsidRPr="00CA2625">
        <w:rPr>
          <w:color w:val="000000" w:themeColor="text1"/>
          <w:sz w:val="28"/>
          <w:szCs w:val="28"/>
        </w:rPr>
        <w:t>,</w:t>
      </w:r>
      <w:r w:rsidR="00D55E52" w:rsidRPr="00CA2625">
        <w:rPr>
          <w:color w:val="000000" w:themeColor="text1"/>
          <w:sz w:val="28"/>
          <w:szCs w:val="28"/>
        </w:rPr>
        <w:t>2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lastRenderedPageBreak/>
        <w:t xml:space="preserve">- налог на имущество физических лиц </w:t>
      </w:r>
      <w:r w:rsidR="00D306EC" w:rsidRPr="00CA2625">
        <w:rPr>
          <w:color w:val="000000" w:themeColor="text1"/>
          <w:sz w:val="28"/>
          <w:szCs w:val="28"/>
        </w:rPr>
        <w:t xml:space="preserve">- </w:t>
      </w:r>
      <w:r w:rsidR="007341A0" w:rsidRPr="00CA2625">
        <w:rPr>
          <w:color w:val="000000" w:themeColor="text1"/>
          <w:sz w:val="28"/>
          <w:szCs w:val="28"/>
        </w:rPr>
        <w:t>1</w:t>
      </w:r>
      <w:r w:rsidR="00D55E52" w:rsidRPr="00CA2625">
        <w:rPr>
          <w:color w:val="000000" w:themeColor="text1"/>
          <w:sz w:val="28"/>
          <w:szCs w:val="28"/>
        </w:rPr>
        <w:t>674</w:t>
      </w:r>
      <w:r w:rsidRPr="00CA2625">
        <w:rPr>
          <w:color w:val="000000" w:themeColor="text1"/>
          <w:sz w:val="28"/>
          <w:szCs w:val="28"/>
        </w:rPr>
        <w:t>,</w:t>
      </w:r>
      <w:r w:rsidR="00D55E52" w:rsidRPr="00CA2625">
        <w:rPr>
          <w:color w:val="000000" w:themeColor="text1"/>
          <w:sz w:val="28"/>
          <w:szCs w:val="28"/>
        </w:rPr>
        <w:t>5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 w:rsidRPr="00CA2625">
        <w:rPr>
          <w:color w:val="000000" w:themeColor="text1"/>
          <w:sz w:val="28"/>
          <w:szCs w:val="28"/>
        </w:rPr>
        <w:t xml:space="preserve">- </w:t>
      </w:r>
      <w:r w:rsidR="007341A0" w:rsidRPr="00CA2625">
        <w:rPr>
          <w:color w:val="000000" w:themeColor="text1"/>
          <w:sz w:val="28"/>
          <w:szCs w:val="28"/>
        </w:rPr>
        <w:t>1</w:t>
      </w:r>
      <w:r w:rsidR="00D55E52" w:rsidRPr="00CA2625">
        <w:rPr>
          <w:color w:val="000000" w:themeColor="text1"/>
          <w:sz w:val="28"/>
          <w:szCs w:val="28"/>
        </w:rPr>
        <w:t>5</w:t>
      </w:r>
      <w:r w:rsidRPr="00CA2625">
        <w:rPr>
          <w:color w:val="000000" w:themeColor="text1"/>
          <w:sz w:val="28"/>
          <w:szCs w:val="28"/>
        </w:rPr>
        <w:t>,</w:t>
      </w:r>
      <w:r w:rsidR="00D55E52" w:rsidRPr="00CA2625">
        <w:rPr>
          <w:color w:val="000000" w:themeColor="text1"/>
          <w:sz w:val="28"/>
          <w:szCs w:val="28"/>
        </w:rPr>
        <w:t>6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доходы от сдачи в аренду муниципального имущества и земельных участков </w:t>
      </w:r>
      <w:r w:rsidR="00D306EC" w:rsidRPr="00CA2625">
        <w:rPr>
          <w:color w:val="000000" w:themeColor="text1"/>
          <w:sz w:val="28"/>
          <w:szCs w:val="28"/>
        </w:rPr>
        <w:t>-</w:t>
      </w:r>
      <w:r w:rsidR="007341A0" w:rsidRPr="00CA2625">
        <w:rPr>
          <w:color w:val="000000" w:themeColor="text1"/>
          <w:sz w:val="28"/>
          <w:szCs w:val="28"/>
        </w:rPr>
        <w:t>16</w:t>
      </w:r>
      <w:r w:rsidR="00382757">
        <w:rPr>
          <w:color w:val="000000" w:themeColor="text1"/>
          <w:sz w:val="28"/>
          <w:szCs w:val="28"/>
        </w:rPr>
        <w:t xml:space="preserve"> </w:t>
      </w:r>
      <w:r w:rsidR="00D55E52" w:rsidRPr="00CA2625">
        <w:rPr>
          <w:color w:val="000000" w:themeColor="text1"/>
          <w:sz w:val="28"/>
          <w:szCs w:val="28"/>
        </w:rPr>
        <w:t>491</w:t>
      </w:r>
      <w:r w:rsidRPr="00CA2625">
        <w:rPr>
          <w:color w:val="000000" w:themeColor="text1"/>
          <w:sz w:val="28"/>
          <w:szCs w:val="28"/>
        </w:rPr>
        <w:t>,</w:t>
      </w:r>
      <w:r w:rsidR="00D55E52" w:rsidRPr="00CA2625">
        <w:rPr>
          <w:color w:val="000000" w:themeColor="text1"/>
          <w:sz w:val="28"/>
          <w:szCs w:val="28"/>
        </w:rPr>
        <w:t>7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</w:t>
      </w:r>
      <w:r w:rsidR="00765DC2" w:rsidRPr="00CA2625">
        <w:rPr>
          <w:color w:val="000000" w:themeColor="text1"/>
          <w:sz w:val="28"/>
          <w:szCs w:val="28"/>
        </w:rPr>
        <w:t xml:space="preserve">прочие </w:t>
      </w:r>
      <w:r w:rsidR="00F9614E" w:rsidRPr="00CA2625">
        <w:rPr>
          <w:color w:val="000000" w:themeColor="text1"/>
          <w:sz w:val="28"/>
          <w:szCs w:val="28"/>
        </w:rPr>
        <w:t>поступления от денежных взысканий (штрафов)</w:t>
      </w:r>
      <w:r w:rsidR="00382757">
        <w:rPr>
          <w:color w:val="000000" w:themeColor="text1"/>
          <w:sz w:val="28"/>
          <w:szCs w:val="28"/>
        </w:rPr>
        <w:t xml:space="preserve"> </w:t>
      </w:r>
      <w:r w:rsidR="00D306EC" w:rsidRPr="00CA2625">
        <w:rPr>
          <w:color w:val="000000" w:themeColor="text1"/>
          <w:sz w:val="28"/>
          <w:szCs w:val="28"/>
        </w:rPr>
        <w:t xml:space="preserve">- </w:t>
      </w:r>
      <w:r w:rsidR="00F9614E" w:rsidRPr="00CA2625">
        <w:rPr>
          <w:color w:val="000000" w:themeColor="text1"/>
          <w:sz w:val="28"/>
          <w:szCs w:val="28"/>
        </w:rPr>
        <w:t>1,</w:t>
      </w:r>
      <w:r w:rsidR="00765DC2" w:rsidRPr="00CA2625">
        <w:rPr>
          <w:color w:val="000000" w:themeColor="text1"/>
          <w:sz w:val="28"/>
          <w:szCs w:val="28"/>
        </w:rPr>
        <w:t>3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Безвозмездные поступления: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дотац</w:t>
      </w:r>
      <w:r w:rsidR="00D306EC" w:rsidRPr="00CA2625">
        <w:rPr>
          <w:color w:val="000000" w:themeColor="text1"/>
          <w:sz w:val="28"/>
          <w:szCs w:val="28"/>
        </w:rPr>
        <w:t>ии бюджетам сельских поселений -</w:t>
      </w:r>
      <w:r w:rsidR="00382757">
        <w:rPr>
          <w:color w:val="000000" w:themeColor="text1"/>
          <w:sz w:val="28"/>
          <w:szCs w:val="28"/>
        </w:rPr>
        <w:t xml:space="preserve"> </w:t>
      </w:r>
      <w:r w:rsidR="00D97489" w:rsidRPr="00CA2625">
        <w:rPr>
          <w:color w:val="000000" w:themeColor="text1"/>
          <w:sz w:val="28"/>
          <w:szCs w:val="28"/>
        </w:rPr>
        <w:t>16</w:t>
      </w:r>
      <w:r w:rsidR="00382757">
        <w:rPr>
          <w:color w:val="000000" w:themeColor="text1"/>
          <w:sz w:val="28"/>
          <w:szCs w:val="28"/>
        </w:rPr>
        <w:t xml:space="preserve"> </w:t>
      </w:r>
      <w:r w:rsidR="009B2387" w:rsidRPr="00CA2625">
        <w:rPr>
          <w:color w:val="000000" w:themeColor="text1"/>
          <w:sz w:val="28"/>
          <w:szCs w:val="28"/>
        </w:rPr>
        <w:t>890</w:t>
      </w:r>
      <w:r w:rsidRPr="00CA2625">
        <w:rPr>
          <w:color w:val="000000" w:themeColor="text1"/>
          <w:sz w:val="28"/>
          <w:szCs w:val="28"/>
        </w:rPr>
        <w:t>,</w:t>
      </w:r>
      <w:r w:rsidR="009B2387" w:rsidRPr="00CA2625">
        <w:rPr>
          <w:color w:val="000000" w:themeColor="text1"/>
          <w:sz w:val="28"/>
          <w:szCs w:val="28"/>
        </w:rPr>
        <w:t>5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</w:t>
      </w:r>
      <w:r w:rsidRPr="00CA2625">
        <w:rPr>
          <w:iCs/>
          <w:color w:val="000000" w:themeColor="text1"/>
          <w:sz w:val="28"/>
          <w:szCs w:val="28"/>
        </w:rPr>
        <w:t>расходы на друг</w:t>
      </w:r>
      <w:r w:rsidR="00826F17" w:rsidRPr="00CA2625">
        <w:rPr>
          <w:iCs/>
          <w:color w:val="000000" w:themeColor="text1"/>
          <w:sz w:val="28"/>
          <w:szCs w:val="28"/>
        </w:rPr>
        <w:t>ие общегосударственные вопросы -</w:t>
      </w:r>
      <w:r w:rsidRPr="00CA2625">
        <w:rPr>
          <w:iCs/>
          <w:color w:val="000000" w:themeColor="text1"/>
          <w:sz w:val="28"/>
          <w:szCs w:val="28"/>
        </w:rPr>
        <w:t xml:space="preserve"> 0,2 тыс.руб.</w:t>
      </w:r>
      <w:r w:rsidR="00032A8D" w:rsidRPr="00CA2625">
        <w:rPr>
          <w:iCs/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 w:rsidRPr="00CA2625">
        <w:rPr>
          <w:color w:val="000000" w:themeColor="text1"/>
          <w:sz w:val="28"/>
          <w:szCs w:val="28"/>
        </w:rPr>
        <w:t xml:space="preserve">- </w:t>
      </w:r>
      <w:r w:rsidR="009B2387" w:rsidRPr="00CA2625">
        <w:rPr>
          <w:color w:val="000000" w:themeColor="text1"/>
          <w:sz w:val="28"/>
          <w:szCs w:val="28"/>
        </w:rPr>
        <w:t>4</w:t>
      </w:r>
      <w:r w:rsidR="00D97489" w:rsidRPr="00CA2625">
        <w:rPr>
          <w:color w:val="000000" w:themeColor="text1"/>
          <w:sz w:val="28"/>
          <w:szCs w:val="28"/>
        </w:rPr>
        <w:t>5</w:t>
      </w:r>
      <w:r w:rsidR="009B2387" w:rsidRPr="00CA2625">
        <w:rPr>
          <w:color w:val="000000" w:themeColor="text1"/>
          <w:sz w:val="28"/>
          <w:szCs w:val="28"/>
        </w:rPr>
        <w:t>6</w:t>
      </w:r>
      <w:r w:rsidR="0021052E" w:rsidRPr="00CA2625">
        <w:rPr>
          <w:color w:val="000000" w:themeColor="text1"/>
          <w:sz w:val="28"/>
          <w:szCs w:val="28"/>
        </w:rPr>
        <w:t>,</w:t>
      </w:r>
      <w:r w:rsidR="009B2387" w:rsidRPr="00CA2625">
        <w:rPr>
          <w:color w:val="000000" w:themeColor="text1"/>
          <w:sz w:val="28"/>
          <w:szCs w:val="28"/>
        </w:rPr>
        <w:t>8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032A8D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 w:rsidRPr="00CA2625">
        <w:rPr>
          <w:color w:val="000000" w:themeColor="text1"/>
          <w:sz w:val="28"/>
          <w:szCs w:val="28"/>
        </w:rPr>
        <w:t xml:space="preserve">- </w:t>
      </w:r>
      <w:r w:rsidR="009B2387" w:rsidRPr="00CA2625">
        <w:rPr>
          <w:color w:val="000000" w:themeColor="text1"/>
          <w:sz w:val="28"/>
          <w:szCs w:val="28"/>
        </w:rPr>
        <w:t>12</w:t>
      </w:r>
      <w:r w:rsidR="00382757">
        <w:rPr>
          <w:color w:val="000000" w:themeColor="text1"/>
          <w:sz w:val="28"/>
          <w:szCs w:val="28"/>
        </w:rPr>
        <w:t xml:space="preserve"> </w:t>
      </w:r>
      <w:r w:rsidR="009B2387" w:rsidRPr="00CA2625">
        <w:rPr>
          <w:color w:val="000000" w:themeColor="text1"/>
          <w:sz w:val="28"/>
          <w:szCs w:val="28"/>
        </w:rPr>
        <w:t>598</w:t>
      </w:r>
      <w:r w:rsidRPr="00CA2625">
        <w:rPr>
          <w:color w:val="000000" w:themeColor="text1"/>
          <w:sz w:val="28"/>
          <w:szCs w:val="28"/>
        </w:rPr>
        <w:t>,</w:t>
      </w:r>
      <w:r w:rsidR="009B2387" w:rsidRPr="00CA2625">
        <w:rPr>
          <w:color w:val="000000" w:themeColor="text1"/>
          <w:sz w:val="28"/>
          <w:szCs w:val="28"/>
        </w:rPr>
        <w:t>6</w:t>
      </w:r>
      <w:r w:rsidRPr="00CA2625">
        <w:rPr>
          <w:color w:val="000000" w:themeColor="text1"/>
          <w:sz w:val="28"/>
          <w:szCs w:val="28"/>
        </w:rPr>
        <w:t xml:space="preserve"> тыс. руб.</w:t>
      </w:r>
      <w:r w:rsidR="00032A8D" w:rsidRPr="00CA2625">
        <w:rPr>
          <w:color w:val="000000" w:themeColor="text1"/>
          <w:sz w:val="28"/>
          <w:szCs w:val="28"/>
        </w:rPr>
        <w:t>,</w:t>
      </w:r>
    </w:p>
    <w:p w:rsidR="00FC1846" w:rsidRPr="00CA2625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денежные пожертвования физических лиц по  программе инициативного бюджетирования </w:t>
      </w:r>
      <w:r w:rsidR="00D306EC" w:rsidRPr="00CA2625">
        <w:rPr>
          <w:color w:val="000000" w:themeColor="text1"/>
          <w:sz w:val="28"/>
          <w:szCs w:val="28"/>
        </w:rPr>
        <w:t>–</w:t>
      </w:r>
      <w:r w:rsidRPr="00CA2625">
        <w:rPr>
          <w:color w:val="000000" w:themeColor="text1"/>
          <w:sz w:val="28"/>
          <w:szCs w:val="28"/>
        </w:rPr>
        <w:t xml:space="preserve"> 1</w:t>
      </w:r>
      <w:r w:rsidR="009B2387" w:rsidRPr="00CA2625">
        <w:rPr>
          <w:color w:val="000000" w:themeColor="text1"/>
          <w:sz w:val="28"/>
          <w:szCs w:val="28"/>
        </w:rPr>
        <w:t>16</w:t>
      </w:r>
      <w:r w:rsidR="00D306EC" w:rsidRPr="00CA2625">
        <w:rPr>
          <w:color w:val="000000" w:themeColor="text1"/>
          <w:sz w:val="28"/>
          <w:szCs w:val="28"/>
        </w:rPr>
        <w:t>,</w:t>
      </w:r>
      <w:r w:rsidR="009B2387" w:rsidRPr="00CA2625">
        <w:rPr>
          <w:color w:val="000000" w:themeColor="text1"/>
          <w:sz w:val="28"/>
          <w:szCs w:val="28"/>
        </w:rPr>
        <w:t>9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</w:t>
      </w:r>
    </w:p>
    <w:p w:rsidR="009B2387" w:rsidRPr="001D4AF9" w:rsidRDefault="009B2387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D4AF9">
        <w:rPr>
          <w:color w:val="000000" w:themeColor="text1"/>
          <w:sz w:val="28"/>
          <w:szCs w:val="28"/>
        </w:rPr>
        <w:t xml:space="preserve">- </w:t>
      </w:r>
      <w:r w:rsidR="00382757" w:rsidRPr="001D4AF9">
        <w:rPr>
          <w:color w:val="000000" w:themeColor="text1"/>
          <w:sz w:val="28"/>
          <w:szCs w:val="28"/>
        </w:rPr>
        <w:t>прочие межбюджетные трансферты, передаваемые</w:t>
      </w:r>
      <w:r w:rsidRPr="001D4AF9">
        <w:rPr>
          <w:color w:val="000000" w:themeColor="text1"/>
          <w:sz w:val="28"/>
          <w:szCs w:val="28"/>
        </w:rPr>
        <w:t xml:space="preserve"> бюджетам сельских поселений</w:t>
      </w:r>
      <w:r w:rsidR="001D4AF9" w:rsidRPr="001D4AF9">
        <w:rPr>
          <w:color w:val="000000" w:themeColor="text1"/>
          <w:sz w:val="28"/>
          <w:szCs w:val="28"/>
        </w:rPr>
        <w:t xml:space="preserve"> 71,1 тыс. руб.</w:t>
      </w:r>
      <w:r w:rsidR="00382757" w:rsidRPr="001D4AF9">
        <w:rPr>
          <w:color w:val="000000" w:themeColor="text1"/>
          <w:sz w:val="28"/>
          <w:szCs w:val="28"/>
        </w:rPr>
        <w:t>.</w:t>
      </w:r>
    </w:p>
    <w:p w:rsidR="00FC1846" w:rsidRPr="00CA2625" w:rsidRDefault="00FC1846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</w:t>
      </w:r>
      <w:r w:rsidR="00D97489" w:rsidRPr="00CA2625">
        <w:rPr>
          <w:color w:val="000000" w:themeColor="text1"/>
          <w:sz w:val="28"/>
          <w:szCs w:val="28"/>
        </w:rPr>
        <w:t>16</w:t>
      </w:r>
      <w:r w:rsidR="00382757">
        <w:rPr>
          <w:color w:val="000000" w:themeColor="text1"/>
          <w:sz w:val="28"/>
          <w:szCs w:val="28"/>
        </w:rPr>
        <w:t xml:space="preserve"> </w:t>
      </w:r>
      <w:r w:rsidR="009B2387" w:rsidRPr="00CA2625">
        <w:rPr>
          <w:color w:val="000000" w:themeColor="text1"/>
          <w:sz w:val="28"/>
          <w:szCs w:val="28"/>
        </w:rPr>
        <w:t>254</w:t>
      </w:r>
      <w:r w:rsidRPr="00CA2625">
        <w:rPr>
          <w:color w:val="000000" w:themeColor="text1"/>
          <w:sz w:val="28"/>
          <w:szCs w:val="28"/>
        </w:rPr>
        <w:t>,</w:t>
      </w:r>
      <w:r w:rsidR="009B2387" w:rsidRPr="00CA2625">
        <w:rPr>
          <w:color w:val="000000" w:themeColor="text1"/>
          <w:sz w:val="28"/>
          <w:szCs w:val="28"/>
        </w:rPr>
        <w:t>1</w:t>
      </w:r>
      <w:r w:rsidRPr="00CA2625">
        <w:rPr>
          <w:color w:val="000000" w:themeColor="text1"/>
          <w:sz w:val="28"/>
          <w:szCs w:val="28"/>
        </w:rPr>
        <w:t xml:space="preserve"> тыс. руб. </w:t>
      </w:r>
    </w:p>
    <w:p w:rsidR="00FC1846" w:rsidRPr="00CA2625" w:rsidRDefault="00F22A00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За счет договора аренды муниципального автотранспортного средства бюджет пос</w:t>
      </w:r>
      <w:r w:rsidR="009B2387" w:rsidRPr="00CA2625">
        <w:rPr>
          <w:color w:val="000000" w:themeColor="text1"/>
          <w:sz w:val="28"/>
          <w:szCs w:val="28"/>
        </w:rPr>
        <w:t>еления ежегодно пополняется на 237</w:t>
      </w:r>
      <w:r w:rsidR="00382757">
        <w:rPr>
          <w:color w:val="000000" w:themeColor="text1"/>
          <w:sz w:val="28"/>
          <w:szCs w:val="28"/>
        </w:rPr>
        <w:t>,</w:t>
      </w:r>
      <w:r w:rsidR="00716381" w:rsidRPr="00CA2625">
        <w:rPr>
          <w:color w:val="000000" w:themeColor="text1"/>
          <w:sz w:val="28"/>
          <w:szCs w:val="28"/>
        </w:rPr>
        <w:t>5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тыс.руб..</w:t>
      </w:r>
    </w:p>
    <w:p w:rsidR="00FC1846" w:rsidRPr="00CA2625" w:rsidRDefault="00F22A00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Регулярно п</w:t>
      </w:r>
      <w:r w:rsidR="00FC1846" w:rsidRPr="00CA2625">
        <w:rPr>
          <w:color w:val="000000" w:themeColor="text1"/>
          <w:sz w:val="28"/>
          <w:szCs w:val="28"/>
        </w:rPr>
        <w:t xml:space="preserve">роводится мониторинг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FC1846" w:rsidRPr="00CA2625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:rsidR="00382757" w:rsidRDefault="00382757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C1846" w:rsidRPr="00382757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82757">
        <w:rPr>
          <w:b/>
          <w:color w:val="000000" w:themeColor="text1"/>
          <w:sz w:val="28"/>
          <w:szCs w:val="28"/>
        </w:rPr>
        <w:t xml:space="preserve">Расходная часть бюджета за </w:t>
      </w:r>
      <w:r w:rsidR="00D97489" w:rsidRPr="00382757">
        <w:rPr>
          <w:b/>
          <w:color w:val="000000" w:themeColor="text1"/>
          <w:sz w:val="28"/>
          <w:szCs w:val="28"/>
        </w:rPr>
        <w:t>2</w:t>
      </w:r>
      <w:r w:rsidRPr="00382757">
        <w:rPr>
          <w:b/>
          <w:color w:val="000000" w:themeColor="text1"/>
          <w:sz w:val="28"/>
          <w:szCs w:val="28"/>
        </w:rPr>
        <w:t xml:space="preserve"> полугодие 202</w:t>
      </w:r>
      <w:r w:rsidR="009B2387" w:rsidRPr="00382757">
        <w:rPr>
          <w:b/>
          <w:color w:val="000000" w:themeColor="text1"/>
          <w:sz w:val="28"/>
          <w:szCs w:val="28"/>
        </w:rPr>
        <w:t>3</w:t>
      </w:r>
      <w:r w:rsidR="00382757">
        <w:rPr>
          <w:b/>
          <w:color w:val="000000" w:themeColor="text1"/>
          <w:sz w:val="28"/>
          <w:szCs w:val="28"/>
        </w:rPr>
        <w:t xml:space="preserve"> </w:t>
      </w:r>
      <w:r w:rsidRPr="00382757">
        <w:rPr>
          <w:b/>
          <w:color w:val="000000" w:themeColor="text1"/>
          <w:sz w:val="28"/>
          <w:szCs w:val="28"/>
        </w:rPr>
        <w:t>год</w:t>
      </w:r>
      <w:r w:rsidR="00382757">
        <w:rPr>
          <w:b/>
          <w:color w:val="000000" w:themeColor="text1"/>
          <w:sz w:val="28"/>
          <w:szCs w:val="28"/>
        </w:rPr>
        <w:t>а</w:t>
      </w:r>
      <w:r w:rsidRPr="00382757">
        <w:rPr>
          <w:b/>
          <w:color w:val="000000" w:themeColor="text1"/>
          <w:sz w:val="28"/>
          <w:szCs w:val="28"/>
        </w:rPr>
        <w:t xml:space="preserve"> </w:t>
      </w:r>
      <w:r w:rsidR="00D97489" w:rsidRPr="00382757">
        <w:rPr>
          <w:color w:val="000000" w:themeColor="text1"/>
          <w:sz w:val="28"/>
          <w:szCs w:val="28"/>
        </w:rPr>
        <w:t xml:space="preserve">составила </w:t>
      </w:r>
      <w:r w:rsidR="009B2387" w:rsidRPr="00382757">
        <w:rPr>
          <w:color w:val="000000" w:themeColor="text1"/>
          <w:sz w:val="28"/>
          <w:szCs w:val="28"/>
        </w:rPr>
        <w:t>62</w:t>
      </w:r>
      <w:r w:rsidR="00F22A00" w:rsidRPr="00382757">
        <w:rPr>
          <w:color w:val="000000" w:themeColor="text1"/>
          <w:sz w:val="28"/>
          <w:szCs w:val="28"/>
        </w:rPr>
        <w:t> </w:t>
      </w:r>
      <w:r w:rsidR="009B2387" w:rsidRPr="00382757">
        <w:rPr>
          <w:color w:val="000000" w:themeColor="text1"/>
          <w:sz w:val="28"/>
          <w:szCs w:val="28"/>
        </w:rPr>
        <w:t>890</w:t>
      </w:r>
      <w:r w:rsidR="00F22A00" w:rsidRPr="00382757">
        <w:rPr>
          <w:color w:val="000000" w:themeColor="text1"/>
          <w:sz w:val="28"/>
          <w:szCs w:val="28"/>
        </w:rPr>
        <w:t>,</w:t>
      </w:r>
      <w:r w:rsidR="009B2387" w:rsidRPr="00382757">
        <w:rPr>
          <w:color w:val="000000" w:themeColor="text1"/>
          <w:sz w:val="28"/>
          <w:szCs w:val="28"/>
        </w:rPr>
        <w:t>1</w:t>
      </w:r>
      <w:r w:rsidR="00F22A00" w:rsidRPr="00382757">
        <w:rPr>
          <w:color w:val="000000" w:themeColor="text1"/>
          <w:sz w:val="28"/>
          <w:szCs w:val="28"/>
        </w:rPr>
        <w:t xml:space="preserve"> тыс. рублей.</w:t>
      </w:r>
    </w:p>
    <w:p w:rsidR="00A866AD" w:rsidRPr="00CA2625" w:rsidRDefault="00A866AD" w:rsidP="00A866A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1. Муниципальная программа Старостаничного сельского поселения «Муниципальная политика» - 195,1</w:t>
      </w:r>
      <w:r w:rsidR="00382757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тыс.руб.</w:t>
      </w:r>
    </w:p>
    <w:p w:rsidR="00A866AD" w:rsidRPr="00CA2625" w:rsidRDefault="00A866AD" w:rsidP="00A866A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 Включает в себя:</w:t>
      </w:r>
    </w:p>
    <w:p w:rsidR="00A866AD" w:rsidRPr="00CA2625" w:rsidRDefault="00A866AD" w:rsidP="00A866A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lastRenderedPageBreak/>
        <w:t xml:space="preserve">     - расходы на повышение дополнительного профессионального образования муниципальных служащих – </w:t>
      </w:r>
      <w:r w:rsidR="000C7BBE" w:rsidRPr="00CA2625">
        <w:rPr>
          <w:color w:val="000000" w:themeColor="text1"/>
          <w:sz w:val="28"/>
          <w:szCs w:val="28"/>
        </w:rPr>
        <w:t>59</w:t>
      </w:r>
      <w:r w:rsidRPr="00CA2625">
        <w:rPr>
          <w:color w:val="000000" w:themeColor="text1"/>
          <w:sz w:val="28"/>
          <w:szCs w:val="28"/>
        </w:rPr>
        <w:t>,</w:t>
      </w:r>
      <w:r w:rsidR="000C7BBE" w:rsidRPr="00CA2625">
        <w:rPr>
          <w:color w:val="000000" w:themeColor="text1"/>
          <w:sz w:val="28"/>
          <w:szCs w:val="28"/>
        </w:rPr>
        <w:t>0</w:t>
      </w:r>
      <w:r w:rsidRPr="00CA2625">
        <w:rPr>
          <w:color w:val="000000" w:themeColor="text1"/>
          <w:sz w:val="28"/>
          <w:szCs w:val="28"/>
        </w:rPr>
        <w:t xml:space="preserve"> тыс. руб.,</w:t>
      </w:r>
    </w:p>
    <w:p w:rsidR="00A866AD" w:rsidRPr="00CA2625" w:rsidRDefault="00A866AD" w:rsidP="00A866A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     - взносы в ассоциацию "Совет муниципальных образований Ростовской области -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60,0 тыс.руб.,</w:t>
      </w:r>
    </w:p>
    <w:p w:rsidR="00A866AD" w:rsidRPr="00CA2625" w:rsidRDefault="00A866AD" w:rsidP="00A866A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     - официальная публикация нормативно-правовых актов, проектов правовых актов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 xml:space="preserve">- </w:t>
      </w:r>
      <w:r w:rsidR="000C7BBE" w:rsidRPr="00CA2625">
        <w:rPr>
          <w:color w:val="000000" w:themeColor="text1"/>
          <w:sz w:val="28"/>
          <w:szCs w:val="28"/>
        </w:rPr>
        <w:t>76</w:t>
      </w:r>
      <w:r w:rsidRPr="00CA2625">
        <w:rPr>
          <w:color w:val="000000" w:themeColor="text1"/>
          <w:sz w:val="28"/>
          <w:szCs w:val="28"/>
        </w:rPr>
        <w:t>,</w:t>
      </w:r>
      <w:r w:rsidR="000C7BBE" w:rsidRPr="00CA2625">
        <w:rPr>
          <w:color w:val="000000" w:themeColor="text1"/>
          <w:sz w:val="28"/>
          <w:szCs w:val="28"/>
        </w:rPr>
        <w:t>1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</w:t>
      </w:r>
    </w:p>
    <w:p w:rsidR="00921F5C" w:rsidRPr="00CA2625" w:rsidRDefault="00921F5C" w:rsidP="00921F5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2.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="00382757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- 4373,3</w:t>
      </w:r>
      <w:r w:rsidR="00382757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тыс.руб.:</w:t>
      </w:r>
    </w:p>
    <w:p w:rsidR="00921F5C" w:rsidRPr="00CA2625" w:rsidRDefault="00921F5C" w:rsidP="00921F5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(противопожарная опашка территории Старостаничного поселения) - 316,3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</w:t>
      </w:r>
    </w:p>
    <w:p w:rsidR="00921F5C" w:rsidRPr="00CA2625" w:rsidRDefault="00921F5C" w:rsidP="00921F5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</w:t>
      </w:r>
      <w:r w:rsidR="00382757">
        <w:rPr>
          <w:color w:val="000000" w:themeColor="text1"/>
          <w:sz w:val="28"/>
          <w:szCs w:val="28"/>
        </w:rPr>
        <w:t>м</w:t>
      </w:r>
      <w:r w:rsidRPr="00CA2625">
        <w:rPr>
          <w:color w:val="000000" w:themeColor="text1"/>
          <w:sz w:val="28"/>
          <w:szCs w:val="28"/>
        </w:rPr>
        <w:t>ероприятия по софинансированию на приобретение специальной техники на базе трактора «Беларус-82.1» (местный бюджет) - 194,7</w:t>
      </w:r>
      <w:r w:rsidR="00382757">
        <w:rPr>
          <w:color w:val="000000" w:themeColor="text1"/>
          <w:sz w:val="28"/>
          <w:szCs w:val="28"/>
        </w:rPr>
        <w:t>тыс.руб.,</w:t>
      </w:r>
    </w:p>
    <w:p w:rsidR="00921F5C" w:rsidRPr="00CA2625" w:rsidRDefault="00921F5C" w:rsidP="00921F5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</w:t>
      </w:r>
      <w:r w:rsidR="00382757">
        <w:rPr>
          <w:color w:val="000000" w:themeColor="text1"/>
          <w:sz w:val="28"/>
          <w:szCs w:val="28"/>
        </w:rPr>
        <w:t xml:space="preserve"> м</w:t>
      </w:r>
      <w:r w:rsidRPr="00CA2625">
        <w:rPr>
          <w:color w:val="000000" w:themeColor="text1"/>
          <w:sz w:val="28"/>
          <w:szCs w:val="28"/>
        </w:rPr>
        <w:t>ероприятия на приобретение специальной техники на базе трактора «Беларус-82.1» (областной бюджет) - 3862,3 тыс.руб.</w:t>
      </w:r>
    </w:p>
    <w:p w:rsidR="00921F5C" w:rsidRPr="00CA2625" w:rsidRDefault="00921F5C" w:rsidP="00921F5C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3. Муниципальная программа Старостаничного сельского поселения</w:t>
      </w:r>
      <w:r w:rsidR="00382757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 xml:space="preserve">«Благоустройство территории Старостаничного сельского поселения» </w:t>
      </w:r>
      <w:r w:rsidR="00382757">
        <w:rPr>
          <w:b/>
          <w:color w:val="000000" w:themeColor="text1"/>
          <w:sz w:val="28"/>
          <w:szCs w:val="28"/>
        </w:rPr>
        <w:t xml:space="preserve">- </w:t>
      </w:r>
      <w:r w:rsidRPr="00CA2625">
        <w:rPr>
          <w:b/>
          <w:color w:val="000000" w:themeColor="text1"/>
          <w:sz w:val="28"/>
          <w:szCs w:val="28"/>
        </w:rPr>
        <w:t>12</w:t>
      </w:r>
      <w:r w:rsidR="00382757">
        <w:rPr>
          <w:b/>
          <w:color w:val="000000" w:themeColor="text1"/>
          <w:sz w:val="28"/>
          <w:szCs w:val="28"/>
        </w:rPr>
        <w:t xml:space="preserve"> 406,0 тыс.руб..</w:t>
      </w:r>
    </w:p>
    <w:p w:rsidR="00921F5C" w:rsidRPr="00CA2625" w:rsidRDefault="00921F5C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Включает в себя:</w:t>
      </w:r>
    </w:p>
    <w:p w:rsidR="00921F5C" w:rsidRPr="00CA2625" w:rsidRDefault="00921F5C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мероприятия по содержанию уличного освещения - </w:t>
      </w:r>
      <w:r w:rsidRPr="00382757">
        <w:rPr>
          <w:color w:val="000000" w:themeColor="text1"/>
          <w:sz w:val="28"/>
          <w:szCs w:val="28"/>
        </w:rPr>
        <w:t>2559,4</w:t>
      </w:r>
      <w:r w:rsidRPr="00CA2625">
        <w:rPr>
          <w:color w:val="000000" w:themeColor="text1"/>
          <w:sz w:val="28"/>
          <w:szCs w:val="28"/>
        </w:rPr>
        <w:t xml:space="preserve"> тыс. руб.,</w:t>
      </w:r>
    </w:p>
    <w:p w:rsidR="00921F5C" w:rsidRPr="00382757" w:rsidRDefault="00921F5C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</w:t>
      </w:r>
      <w:r w:rsidRPr="00382757">
        <w:rPr>
          <w:color w:val="000000" w:themeColor="text1"/>
          <w:sz w:val="28"/>
          <w:szCs w:val="28"/>
        </w:rPr>
        <w:t xml:space="preserve">мероприятия по содержанию мест захоронения </w:t>
      </w:r>
      <w:r w:rsidR="00382757" w:rsidRPr="00382757">
        <w:rPr>
          <w:color w:val="000000" w:themeColor="text1"/>
          <w:sz w:val="28"/>
          <w:szCs w:val="28"/>
        </w:rPr>
        <w:t xml:space="preserve">- </w:t>
      </w:r>
      <w:r w:rsidRPr="00382757">
        <w:rPr>
          <w:color w:val="000000" w:themeColor="text1"/>
          <w:sz w:val="28"/>
          <w:szCs w:val="28"/>
        </w:rPr>
        <w:t>2060,1 тыс. руб.:</w:t>
      </w:r>
    </w:p>
    <w:p w:rsidR="00921F5C" w:rsidRPr="00CA2625" w:rsidRDefault="00921F5C" w:rsidP="00921F5C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625">
        <w:rPr>
          <w:sz w:val="28"/>
          <w:szCs w:val="28"/>
        </w:rPr>
        <w:t>завоз песка на территорию кладбищ – 105,0 тыс. руб.,</w:t>
      </w:r>
    </w:p>
    <w:p w:rsidR="00921F5C" w:rsidRPr="00CA2625" w:rsidRDefault="00921F5C" w:rsidP="00921F5C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2625">
        <w:rPr>
          <w:sz w:val="28"/>
          <w:szCs w:val="28"/>
        </w:rPr>
        <w:t>вывоз мусора с территорий кладбищ – 1805,1 тыс. руб..</w:t>
      </w:r>
    </w:p>
    <w:p w:rsidR="00921F5C" w:rsidRPr="00CA2625" w:rsidRDefault="00921F5C" w:rsidP="00921F5C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sz w:val="28"/>
          <w:szCs w:val="28"/>
        </w:rPr>
        <w:t>скашивание сорной расти</w:t>
      </w:r>
      <w:r w:rsidR="00382757">
        <w:rPr>
          <w:sz w:val="28"/>
          <w:szCs w:val="28"/>
        </w:rPr>
        <w:t xml:space="preserve">тельности на территории кладбищ </w:t>
      </w:r>
      <w:r w:rsidRPr="00CA2625">
        <w:rPr>
          <w:sz w:val="28"/>
          <w:szCs w:val="28"/>
        </w:rPr>
        <w:t>– 150,0</w:t>
      </w:r>
      <w:r w:rsidRPr="00CA2625">
        <w:rPr>
          <w:color w:val="000000" w:themeColor="text1"/>
          <w:sz w:val="28"/>
          <w:szCs w:val="28"/>
        </w:rPr>
        <w:t>тыс.руб.,</w:t>
      </w:r>
    </w:p>
    <w:p w:rsidR="00921F5C" w:rsidRPr="00382757" w:rsidRDefault="00921F5C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-мероприятия по отлову </w:t>
      </w:r>
      <w:r w:rsidRPr="00382757">
        <w:rPr>
          <w:color w:val="000000" w:themeColor="text1"/>
          <w:sz w:val="28"/>
          <w:szCs w:val="28"/>
        </w:rPr>
        <w:t>бродячих животных – 290,0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382757">
        <w:rPr>
          <w:color w:val="000000" w:themeColor="text1"/>
          <w:sz w:val="28"/>
          <w:szCs w:val="28"/>
        </w:rPr>
        <w:t>тыс.руб.</w:t>
      </w:r>
    </w:p>
    <w:p w:rsidR="00921F5C" w:rsidRPr="00382757" w:rsidRDefault="00921F5C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82757">
        <w:rPr>
          <w:color w:val="000000" w:themeColor="text1"/>
          <w:sz w:val="28"/>
          <w:szCs w:val="28"/>
        </w:rPr>
        <w:t>- покос сорной растительности -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382757">
        <w:rPr>
          <w:color w:val="000000" w:themeColor="text1"/>
          <w:sz w:val="28"/>
          <w:szCs w:val="28"/>
        </w:rPr>
        <w:t>474,0</w:t>
      </w:r>
      <w:r w:rsidR="00382757">
        <w:rPr>
          <w:color w:val="000000" w:themeColor="text1"/>
          <w:sz w:val="28"/>
          <w:szCs w:val="28"/>
        </w:rPr>
        <w:t xml:space="preserve"> </w:t>
      </w:r>
      <w:r w:rsidRPr="00382757">
        <w:rPr>
          <w:color w:val="000000" w:themeColor="text1"/>
          <w:sz w:val="28"/>
          <w:szCs w:val="28"/>
        </w:rPr>
        <w:t>тыс.руб.,</w:t>
      </w:r>
    </w:p>
    <w:p w:rsidR="00AE4A62" w:rsidRPr="00382757" w:rsidRDefault="00AE4A62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82757">
        <w:rPr>
          <w:color w:val="000000" w:themeColor="text1"/>
          <w:sz w:val="28"/>
          <w:szCs w:val="28"/>
        </w:rPr>
        <w:t>- мероприятия по трудоустройству граждан до 18 лет – 2,8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382757">
        <w:rPr>
          <w:color w:val="000000" w:themeColor="text1"/>
          <w:sz w:val="28"/>
          <w:szCs w:val="28"/>
        </w:rPr>
        <w:t>тыс.руб</w:t>
      </w:r>
      <w:r w:rsidR="009C1171">
        <w:rPr>
          <w:color w:val="000000" w:themeColor="text1"/>
          <w:sz w:val="28"/>
          <w:szCs w:val="28"/>
        </w:rPr>
        <w:t>.,</w:t>
      </w:r>
    </w:p>
    <w:p w:rsidR="009C1171" w:rsidRDefault="00AE4A62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lastRenderedPageBreak/>
        <w:t xml:space="preserve">- мероприятий по проведению противоклещевой </w:t>
      </w:r>
      <w:r w:rsidRPr="009C1171">
        <w:rPr>
          <w:color w:val="000000" w:themeColor="text1"/>
          <w:sz w:val="28"/>
          <w:szCs w:val="28"/>
        </w:rPr>
        <w:t>обработки - 48,9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9C1171">
        <w:rPr>
          <w:color w:val="000000" w:themeColor="text1"/>
          <w:sz w:val="28"/>
          <w:szCs w:val="28"/>
        </w:rPr>
        <w:t>тыс.руб.,</w:t>
      </w:r>
    </w:p>
    <w:p w:rsidR="00921F5C" w:rsidRPr="00CA2625" w:rsidRDefault="009C1171" w:rsidP="00921F5C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21F5C" w:rsidRPr="009C1171">
        <w:rPr>
          <w:color w:val="000000" w:themeColor="text1"/>
          <w:sz w:val="28"/>
          <w:szCs w:val="28"/>
        </w:rPr>
        <w:t xml:space="preserve">прочие мероприятия по </w:t>
      </w:r>
      <w:r w:rsidR="00AE4A62" w:rsidRPr="009C1171">
        <w:rPr>
          <w:color w:val="000000" w:themeColor="text1"/>
          <w:sz w:val="28"/>
          <w:szCs w:val="28"/>
        </w:rPr>
        <w:t xml:space="preserve">благоустройству и </w:t>
      </w:r>
      <w:r w:rsidR="00921F5C" w:rsidRPr="009C1171">
        <w:rPr>
          <w:color w:val="000000" w:themeColor="text1"/>
          <w:sz w:val="28"/>
          <w:szCs w:val="28"/>
        </w:rPr>
        <w:t xml:space="preserve">содержанию территории - </w:t>
      </w:r>
      <w:r w:rsidR="00AE4A62" w:rsidRPr="009C1171">
        <w:rPr>
          <w:color w:val="000000" w:themeColor="text1"/>
          <w:sz w:val="28"/>
          <w:szCs w:val="28"/>
        </w:rPr>
        <w:t>6970</w:t>
      </w:r>
      <w:r w:rsidR="00921F5C" w:rsidRPr="009C1171">
        <w:rPr>
          <w:color w:val="000000" w:themeColor="text1"/>
          <w:sz w:val="28"/>
          <w:szCs w:val="28"/>
        </w:rPr>
        <w:t>,</w:t>
      </w:r>
      <w:r w:rsidR="00AE4A62" w:rsidRPr="009C1171">
        <w:rPr>
          <w:color w:val="000000" w:themeColor="text1"/>
          <w:sz w:val="28"/>
          <w:szCs w:val="28"/>
        </w:rPr>
        <w:t>8</w:t>
      </w:r>
      <w:r w:rsidR="00921F5C" w:rsidRPr="00CA2625">
        <w:rPr>
          <w:color w:val="000000" w:themeColor="text1"/>
          <w:sz w:val="28"/>
          <w:szCs w:val="28"/>
        </w:rPr>
        <w:t xml:space="preserve"> тыс. руб.</w:t>
      </w:r>
    </w:p>
    <w:p w:rsidR="000F4764" w:rsidRPr="00CA2625" w:rsidRDefault="000F4764" w:rsidP="000F476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4. Муниципальная программа Старостаничного сельского поселения «Энергосбережение и повышение энергетической эффективности» - 3126,5 тыс.руб.:</w:t>
      </w:r>
    </w:p>
    <w:p w:rsidR="000F4764" w:rsidRPr="00CA2625" w:rsidRDefault="000F4764" w:rsidP="000F476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расходы на модернизацию и реконструкцию объектов электрических сетей наружного  уличного освещения - 2910,8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тыс.руб.,</w:t>
      </w:r>
    </w:p>
    <w:p w:rsidR="000F4764" w:rsidRPr="00CA2625" w:rsidRDefault="000F4764" w:rsidP="000F476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приобретение энергосберегающего оборудования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- 215,7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тыс.руб..</w:t>
      </w:r>
    </w:p>
    <w:p w:rsidR="001D50BD" w:rsidRPr="00CA2625" w:rsidRDefault="001D50BD" w:rsidP="001D50B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5. Муниципальная программа Старостаничного сельского поселения «Обеспечение общественного порядка и профилактика правонарушений»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- 1,5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тыс.руб.</w:t>
      </w:r>
    </w:p>
    <w:p w:rsidR="001D50BD" w:rsidRPr="00CA2625" w:rsidRDefault="001D50BD" w:rsidP="001D50B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 xml:space="preserve">- </w:t>
      </w:r>
      <w:r w:rsidR="009C1171">
        <w:rPr>
          <w:color w:val="000000" w:themeColor="text1"/>
          <w:sz w:val="28"/>
          <w:szCs w:val="28"/>
        </w:rPr>
        <w:t>р</w:t>
      </w:r>
      <w:r w:rsidRPr="00CA2625">
        <w:rPr>
          <w:color w:val="000000" w:themeColor="text1"/>
          <w:sz w:val="28"/>
          <w:szCs w:val="28"/>
        </w:rPr>
        <w:t>асходы по размещению тематической и полиграфической продукции на местах массового пребывания граждан – 1,5 тыс.руб.</w:t>
      </w:r>
    </w:p>
    <w:p w:rsidR="001D50BD" w:rsidRPr="00CA2625" w:rsidRDefault="001D50BD" w:rsidP="001D50B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6. Муниципальная программа Старостаничного сельского поселения "Охрана окружающей среды и рациональное природопользование"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- 407,0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тыс.руб.</w:t>
      </w:r>
    </w:p>
    <w:p w:rsidR="00617460" w:rsidRPr="00CA2625" w:rsidRDefault="00617460" w:rsidP="001D50B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- мероприятия по ремонту контейнерных </w:t>
      </w:r>
      <w:r w:rsidR="009C1171" w:rsidRPr="00CA2625">
        <w:rPr>
          <w:color w:val="000000" w:themeColor="text1"/>
          <w:sz w:val="28"/>
          <w:szCs w:val="28"/>
        </w:rPr>
        <w:t>площадок</w:t>
      </w:r>
      <w:r w:rsidRPr="00CA2625">
        <w:rPr>
          <w:color w:val="000000" w:themeColor="text1"/>
          <w:sz w:val="28"/>
          <w:szCs w:val="28"/>
        </w:rPr>
        <w:t xml:space="preserve"> для размещения ТКО – 182,0 тыс.руб.</w:t>
      </w:r>
      <w:r w:rsidR="009C1171">
        <w:rPr>
          <w:color w:val="000000" w:themeColor="text1"/>
          <w:sz w:val="28"/>
          <w:szCs w:val="28"/>
        </w:rPr>
        <w:t>,</w:t>
      </w:r>
    </w:p>
    <w:p w:rsidR="00A866AD" w:rsidRPr="00CA2625" w:rsidRDefault="00617460" w:rsidP="009C117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мероприятия на приобретение контейнеров для мусора – 225,0</w:t>
      </w:r>
      <w:r w:rsidR="009C1171">
        <w:rPr>
          <w:color w:val="000000" w:themeColor="text1"/>
          <w:sz w:val="28"/>
          <w:szCs w:val="28"/>
        </w:rPr>
        <w:t xml:space="preserve"> </w:t>
      </w:r>
      <w:r w:rsidRPr="00CA2625">
        <w:rPr>
          <w:color w:val="000000" w:themeColor="text1"/>
          <w:sz w:val="28"/>
          <w:szCs w:val="28"/>
        </w:rPr>
        <w:t>тыс.руб</w:t>
      </w:r>
      <w:r w:rsidR="009C1171">
        <w:rPr>
          <w:color w:val="000000" w:themeColor="text1"/>
          <w:sz w:val="28"/>
          <w:szCs w:val="28"/>
        </w:rPr>
        <w:t>.</w:t>
      </w:r>
    </w:p>
    <w:p w:rsidR="009D0944" w:rsidRPr="00CA2625" w:rsidRDefault="00617460" w:rsidP="009C314B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7</w:t>
      </w:r>
      <w:r w:rsidR="00FC1846" w:rsidRPr="00CA2625">
        <w:rPr>
          <w:b/>
          <w:color w:val="000000" w:themeColor="text1"/>
          <w:sz w:val="28"/>
          <w:szCs w:val="28"/>
        </w:rPr>
        <w:t>. Муниципальная программа Старостаничного сельского поселения «Развитие культуры и спорта»</w:t>
      </w:r>
      <w:r w:rsidR="004055D5" w:rsidRPr="00CA2625">
        <w:rPr>
          <w:b/>
          <w:color w:val="000000" w:themeColor="text1"/>
          <w:sz w:val="28"/>
          <w:szCs w:val="28"/>
        </w:rPr>
        <w:t xml:space="preserve"> - 6 742</w:t>
      </w:r>
      <w:r w:rsidR="009D0944" w:rsidRPr="00CA2625">
        <w:rPr>
          <w:b/>
          <w:color w:val="000000" w:themeColor="text1"/>
          <w:sz w:val="28"/>
          <w:szCs w:val="28"/>
        </w:rPr>
        <w:t>,</w:t>
      </w:r>
      <w:r w:rsidR="004055D5" w:rsidRPr="00CA2625">
        <w:rPr>
          <w:b/>
          <w:color w:val="000000" w:themeColor="text1"/>
          <w:sz w:val="28"/>
          <w:szCs w:val="28"/>
        </w:rPr>
        <w:t>2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="009D0944" w:rsidRPr="00CA2625">
        <w:rPr>
          <w:b/>
          <w:color w:val="000000" w:themeColor="text1"/>
          <w:sz w:val="28"/>
          <w:szCs w:val="28"/>
        </w:rPr>
        <w:t>тыс.руб.</w:t>
      </w:r>
    </w:p>
    <w:p w:rsidR="009D0944" w:rsidRPr="00CA2625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Включает в себя:</w:t>
      </w:r>
    </w:p>
    <w:p w:rsidR="00FC1846" w:rsidRPr="00CA2625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</w:t>
      </w:r>
      <w:r w:rsidR="00FC1846" w:rsidRPr="00CA2625">
        <w:rPr>
          <w:color w:val="000000" w:themeColor="text1"/>
          <w:sz w:val="28"/>
          <w:szCs w:val="28"/>
        </w:rPr>
        <w:t xml:space="preserve"> на обеспечение деятельности МБУК ССП «Старостаничный СДК и КУ» - </w:t>
      </w:r>
      <w:r w:rsidR="004055D5" w:rsidRPr="00CA2625">
        <w:rPr>
          <w:color w:val="000000" w:themeColor="text1"/>
          <w:sz w:val="28"/>
          <w:szCs w:val="28"/>
        </w:rPr>
        <w:t>670</w:t>
      </w:r>
      <w:r w:rsidR="00D97489" w:rsidRPr="00CA2625">
        <w:rPr>
          <w:color w:val="000000" w:themeColor="text1"/>
          <w:sz w:val="28"/>
          <w:szCs w:val="28"/>
        </w:rPr>
        <w:t>0.</w:t>
      </w:r>
      <w:r w:rsidR="004055D5" w:rsidRPr="00CA2625">
        <w:rPr>
          <w:color w:val="000000" w:themeColor="text1"/>
          <w:sz w:val="28"/>
          <w:szCs w:val="28"/>
        </w:rPr>
        <w:t>9</w:t>
      </w:r>
      <w:r w:rsidR="009C1171">
        <w:rPr>
          <w:color w:val="000000" w:themeColor="text1"/>
          <w:sz w:val="28"/>
          <w:szCs w:val="28"/>
        </w:rPr>
        <w:t xml:space="preserve"> </w:t>
      </w:r>
      <w:r w:rsidR="00FC1846" w:rsidRPr="00CA2625">
        <w:rPr>
          <w:color w:val="000000" w:themeColor="text1"/>
          <w:sz w:val="28"/>
          <w:szCs w:val="28"/>
        </w:rPr>
        <w:t>тыс.руб.;</w:t>
      </w:r>
    </w:p>
    <w:p w:rsidR="009C314B" w:rsidRPr="00CA2625" w:rsidRDefault="009C1171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9D0944" w:rsidRPr="00CA2625">
        <w:rPr>
          <w:color w:val="000000" w:themeColor="text1"/>
          <w:sz w:val="28"/>
          <w:szCs w:val="28"/>
        </w:rPr>
        <w:t xml:space="preserve">асходы на проведение физкультурных мероприятий  - </w:t>
      </w:r>
      <w:r w:rsidR="004055D5" w:rsidRPr="00CA2625">
        <w:rPr>
          <w:color w:val="000000" w:themeColor="text1"/>
          <w:sz w:val="28"/>
          <w:szCs w:val="28"/>
        </w:rPr>
        <w:t>4</w:t>
      </w:r>
      <w:r w:rsidR="009D0944" w:rsidRPr="00CA2625">
        <w:rPr>
          <w:color w:val="000000" w:themeColor="text1"/>
          <w:sz w:val="28"/>
          <w:szCs w:val="28"/>
        </w:rPr>
        <w:t>1.</w:t>
      </w:r>
      <w:r w:rsidR="004055D5" w:rsidRPr="00CA2625">
        <w:rPr>
          <w:color w:val="000000" w:themeColor="text1"/>
          <w:sz w:val="28"/>
          <w:szCs w:val="28"/>
        </w:rPr>
        <w:t>3</w:t>
      </w:r>
      <w:r w:rsidR="009D0944" w:rsidRPr="00CA2625">
        <w:rPr>
          <w:color w:val="000000" w:themeColor="text1"/>
          <w:sz w:val="28"/>
          <w:szCs w:val="28"/>
        </w:rPr>
        <w:t>тыс.руб.</w:t>
      </w:r>
    </w:p>
    <w:p w:rsidR="00FC1846" w:rsidRPr="00CA2625" w:rsidRDefault="008F2227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>8</w:t>
      </w:r>
      <w:r w:rsidR="00FC1846" w:rsidRPr="00CA2625">
        <w:rPr>
          <w:b/>
          <w:color w:val="000000" w:themeColor="text1"/>
          <w:sz w:val="28"/>
          <w:szCs w:val="28"/>
        </w:rPr>
        <w:t>. Муниципальная программа «Обеспечение качественными жилищно-коммунальными услугами население Старостаничного сельского поселения»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="00FC1846" w:rsidRPr="00CA2625">
        <w:rPr>
          <w:b/>
          <w:color w:val="000000" w:themeColor="text1"/>
          <w:sz w:val="28"/>
          <w:szCs w:val="28"/>
        </w:rPr>
        <w:t>-</w:t>
      </w:r>
      <w:r w:rsidRPr="00CA2625">
        <w:rPr>
          <w:b/>
          <w:color w:val="000000" w:themeColor="text1"/>
          <w:sz w:val="28"/>
          <w:szCs w:val="28"/>
        </w:rPr>
        <w:t xml:space="preserve"> 8</w:t>
      </w:r>
      <w:r w:rsidR="00FC1846" w:rsidRPr="00CA2625">
        <w:rPr>
          <w:b/>
          <w:color w:val="000000" w:themeColor="text1"/>
          <w:sz w:val="28"/>
          <w:szCs w:val="28"/>
        </w:rPr>
        <w:t>,</w:t>
      </w:r>
      <w:r w:rsidR="00FD171A" w:rsidRPr="00CA2625">
        <w:rPr>
          <w:b/>
          <w:color w:val="000000" w:themeColor="text1"/>
          <w:sz w:val="28"/>
          <w:szCs w:val="28"/>
        </w:rPr>
        <w:t>2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="00FC1846" w:rsidRPr="00CA2625">
        <w:rPr>
          <w:b/>
          <w:color w:val="000000" w:themeColor="text1"/>
          <w:sz w:val="28"/>
          <w:szCs w:val="28"/>
        </w:rPr>
        <w:t>тыс.руб.</w:t>
      </w:r>
    </w:p>
    <w:p w:rsidR="00D11EAE" w:rsidRPr="00CA2625" w:rsidRDefault="00D11EAE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lastRenderedPageBreak/>
        <w:t>9. Муниципальная программа Старостаничного сельского поселения «</w:t>
      </w:r>
      <w:r w:rsidR="008F2227" w:rsidRPr="00CA2625">
        <w:rPr>
          <w:b/>
          <w:color w:val="000000" w:themeColor="text1"/>
          <w:sz w:val="28"/>
          <w:szCs w:val="28"/>
        </w:rPr>
        <w:t>Формирование современной городской среды на территории Старостаничного сельского поселения</w:t>
      </w:r>
      <w:r w:rsidRPr="00CA2625">
        <w:rPr>
          <w:b/>
          <w:color w:val="000000" w:themeColor="text1"/>
          <w:sz w:val="28"/>
          <w:szCs w:val="28"/>
        </w:rPr>
        <w:t xml:space="preserve">» - </w:t>
      </w:r>
      <w:r w:rsidR="008F2227" w:rsidRPr="00CA2625">
        <w:rPr>
          <w:b/>
          <w:color w:val="000000" w:themeColor="text1"/>
          <w:sz w:val="28"/>
          <w:szCs w:val="28"/>
        </w:rPr>
        <w:t>5289</w:t>
      </w:r>
      <w:r w:rsidRPr="00CA2625">
        <w:rPr>
          <w:b/>
          <w:color w:val="000000" w:themeColor="text1"/>
          <w:sz w:val="28"/>
          <w:szCs w:val="28"/>
        </w:rPr>
        <w:t>,</w:t>
      </w:r>
      <w:r w:rsidR="008F2227" w:rsidRPr="00CA2625">
        <w:rPr>
          <w:b/>
          <w:color w:val="000000" w:themeColor="text1"/>
          <w:sz w:val="28"/>
          <w:szCs w:val="28"/>
        </w:rPr>
        <w:t>1</w:t>
      </w:r>
      <w:r w:rsidR="009C1171">
        <w:rPr>
          <w:b/>
          <w:color w:val="000000" w:themeColor="text1"/>
          <w:sz w:val="28"/>
          <w:szCs w:val="28"/>
        </w:rPr>
        <w:t xml:space="preserve"> </w:t>
      </w:r>
      <w:r w:rsidRPr="00CA2625">
        <w:rPr>
          <w:b/>
          <w:color w:val="000000" w:themeColor="text1"/>
          <w:sz w:val="28"/>
          <w:szCs w:val="28"/>
        </w:rPr>
        <w:t>тыс.руб.</w:t>
      </w:r>
    </w:p>
    <w:p w:rsidR="008F2227" w:rsidRPr="00CA2625" w:rsidRDefault="008F2227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- иные межбюджет</w:t>
      </w:r>
      <w:r w:rsidR="009C1171">
        <w:rPr>
          <w:color w:val="000000" w:themeColor="text1"/>
          <w:sz w:val="28"/>
          <w:szCs w:val="28"/>
        </w:rPr>
        <w:t xml:space="preserve">ные трансферты на осуществление </w:t>
      </w:r>
      <w:r w:rsidRPr="00CA2625">
        <w:rPr>
          <w:color w:val="000000" w:themeColor="text1"/>
          <w:sz w:val="28"/>
          <w:szCs w:val="28"/>
        </w:rPr>
        <w:t>по</w:t>
      </w:r>
      <w:r w:rsidR="009C1171">
        <w:rPr>
          <w:color w:val="000000" w:themeColor="text1"/>
          <w:sz w:val="28"/>
          <w:szCs w:val="28"/>
        </w:rPr>
        <w:t xml:space="preserve">лномочий по реализации программ </w:t>
      </w:r>
      <w:r w:rsidR="00766F30" w:rsidRPr="00CA2625">
        <w:rPr>
          <w:color w:val="000000" w:themeColor="text1"/>
          <w:sz w:val="28"/>
          <w:szCs w:val="28"/>
        </w:rPr>
        <w:t>по формированию современной городской среды</w:t>
      </w:r>
      <w:r w:rsidR="009C1171">
        <w:rPr>
          <w:color w:val="000000" w:themeColor="text1"/>
          <w:sz w:val="28"/>
          <w:szCs w:val="28"/>
        </w:rPr>
        <w:t xml:space="preserve"> </w:t>
      </w:r>
      <w:r w:rsidR="00766F30" w:rsidRPr="00CA2625">
        <w:rPr>
          <w:color w:val="000000" w:themeColor="text1"/>
          <w:sz w:val="28"/>
          <w:szCs w:val="28"/>
        </w:rPr>
        <w:t>( софинансирование на строительство площади) – 5289,</w:t>
      </w:r>
      <w:r w:rsidR="00B657E9" w:rsidRPr="00CA2625">
        <w:rPr>
          <w:color w:val="000000" w:themeColor="text1"/>
          <w:sz w:val="28"/>
          <w:szCs w:val="28"/>
        </w:rPr>
        <w:t>1</w:t>
      </w:r>
      <w:r w:rsidR="00766F30" w:rsidRPr="00CA2625">
        <w:rPr>
          <w:color w:val="000000" w:themeColor="text1"/>
          <w:sz w:val="28"/>
          <w:szCs w:val="28"/>
        </w:rPr>
        <w:t>тыс.руб</w:t>
      </w:r>
      <w:r w:rsidR="009C1171">
        <w:rPr>
          <w:color w:val="000000" w:themeColor="text1"/>
          <w:sz w:val="28"/>
          <w:szCs w:val="28"/>
        </w:rPr>
        <w:t>.</w:t>
      </w:r>
    </w:p>
    <w:p w:rsidR="00FC1846" w:rsidRPr="00CA2625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 xml:space="preserve">      На обеспечение деятельности Администрации Старостаничного сельского поселения - </w:t>
      </w:r>
      <w:r w:rsidR="00D11EAE" w:rsidRPr="00CA2625">
        <w:rPr>
          <w:b/>
          <w:color w:val="000000" w:themeColor="text1"/>
          <w:sz w:val="28"/>
          <w:szCs w:val="28"/>
        </w:rPr>
        <w:t>1</w:t>
      </w:r>
      <w:r w:rsidR="00B657E9" w:rsidRPr="00CA2625">
        <w:rPr>
          <w:b/>
          <w:color w:val="000000" w:themeColor="text1"/>
          <w:sz w:val="28"/>
          <w:szCs w:val="28"/>
        </w:rPr>
        <w:t>7</w:t>
      </w:r>
      <w:r w:rsidR="00A54116" w:rsidRPr="00CA2625">
        <w:rPr>
          <w:b/>
          <w:color w:val="000000" w:themeColor="text1"/>
          <w:sz w:val="28"/>
          <w:szCs w:val="28"/>
        </w:rPr>
        <w:t>68</w:t>
      </w:r>
      <w:r w:rsidR="00B657E9" w:rsidRPr="00CA2625">
        <w:rPr>
          <w:b/>
          <w:color w:val="000000" w:themeColor="text1"/>
          <w:sz w:val="28"/>
          <w:szCs w:val="28"/>
        </w:rPr>
        <w:t>7</w:t>
      </w:r>
      <w:r w:rsidRPr="00CA2625">
        <w:rPr>
          <w:b/>
          <w:color w:val="000000" w:themeColor="text1"/>
          <w:sz w:val="28"/>
          <w:szCs w:val="28"/>
        </w:rPr>
        <w:t>,</w:t>
      </w:r>
      <w:r w:rsidR="00A54116" w:rsidRPr="00CA2625">
        <w:rPr>
          <w:b/>
          <w:color w:val="000000" w:themeColor="text1"/>
          <w:sz w:val="28"/>
          <w:szCs w:val="28"/>
        </w:rPr>
        <w:t>5</w:t>
      </w:r>
      <w:r w:rsidRPr="00CA2625">
        <w:rPr>
          <w:b/>
          <w:color w:val="000000" w:themeColor="text1"/>
          <w:sz w:val="28"/>
          <w:szCs w:val="28"/>
        </w:rPr>
        <w:t xml:space="preserve"> тыс. руб</w:t>
      </w:r>
      <w:r w:rsidRPr="00CA2625">
        <w:rPr>
          <w:color w:val="000000" w:themeColor="text1"/>
          <w:sz w:val="28"/>
          <w:szCs w:val="28"/>
        </w:rPr>
        <w:t>.</w:t>
      </w:r>
    </w:p>
    <w:p w:rsidR="00F83046" w:rsidRPr="00CA2625" w:rsidRDefault="00F83046" w:rsidP="00F8304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расходы на выплаты по оплате труда работников органов местного самоуправления - 14246,4тыс.руб.</w:t>
      </w:r>
      <w:r w:rsidR="009C1171">
        <w:rPr>
          <w:color w:val="000000" w:themeColor="text1"/>
          <w:sz w:val="28"/>
          <w:szCs w:val="28"/>
        </w:rPr>
        <w:t>,</w:t>
      </w:r>
    </w:p>
    <w:p w:rsidR="00F83046" w:rsidRPr="00CA2625" w:rsidRDefault="009C1171" w:rsidP="00F8304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F83046" w:rsidRPr="00CA2625">
        <w:rPr>
          <w:color w:val="000000" w:themeColor="text1"/>
          <w:sz w:val="28"/>
          <w:szCs w:val="28"/>
        </w:rPr>
        <w:t>ачисления на выплаты по оплате труда – 1128,6 тыс.руб.</w:t>
      </w:r>
      <w:r>
        <w:rPr>
          <w:color w:val="000000" w:themeColor="text1"/>
          <w:sz w:val="28"/>
          <w:szCs w:val="28"/>
        </w:rPr>
        <w:t>,</w:t>
      </w:r>
    </w:p>
    <w:p w:rsidR="00F83046" w:rsidRPr="00CA2625" w:rsidRDefault="009C1171" w:rsidP="00F8304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F83046" w:rsidRPr="00CA2625">
        <w:rPr>
          <w:color w:val="000000" w:themeColor="text1"/>
          <w:sz w:val="28"/>
          <w:szCs w:val="28"/>
        </w:rPr>
        <w:t>асходы на обеспечение деятельности органов мес</w:t>
      </w:r>
      <w:r>
        <w:rPr>
          <w:color w:val="000000" w:themeColor="text1"/>
          <w:sz w:val="28"/>
          <w:szCs w:val="28"/>
        </w:rPr>
        <w:t>тного самоуправления – 2281,0 ты</w:t>
      </w:r>
      <w:r w:rsidR="00F83046" w:rsidRPr="00CA262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.</w:t>
      </w:r>
      <w:r w:rsidR="00F83046" w:rsidRPr="00CA2625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>,</w:t>
      </w:r>
    </w:p>
    <w:p w:rsidR="00F83046" w:rsidRPr="00CA2625" w:rsidRDefault="009C1171" w:rsidP="00F83046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83046" w:rsidRPr="00CA2625">
        <w:rPr>
          <w:color w:val="000000" w:themeColor="text1"/>
          <w:sz w:val="28"/>
          <w:szCs w:val="28"/>
        </w:rPr>
        <w:t>ероприятия по диспансеризации муниципальных служащих – 31,5 тыс.руб</w:t>
      </w:r>
      <w:r>
        <w:rPr>
          <w:color w:val="000000" w:themeColor="text1"/>
          <w:sz w:val="28"/>
          <w:szCs w:val="28"/>
        </w:rPr>
        <w:t>.</w:t>
      </w:r>
    </w:p>
    <w:p w:rsidR="009D0BFC" w:rsidRPr="00CA2625" w:rsidRDefault="009D0BFC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83046" w:rsidRPr="00CA2625" w:rsidRDefault="00F830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CA2625">
        <w:rPr>
          <w:b/>
          <w:color w:val="000000" w:themeColor="text1"/>
          <w:sz w:val="28"/>
          <w:szCs w:val="28"/>
        </w:rPr>
        <w:t xml:space="preserve">Непрограммные расходы  органов местного </w:t>
      </w:r>
      <w:r w:rsidR="00CC004F" w:rsidRPr="00CA2625">
        <w:rPr>
          <w:b/>
          <w:color w:val="000000" w:themeColor="text1"/>
          <w:sz w:val="28"/>
          <w:szCs w:val="28"/>
        </w:rPr>
        <w:t>самоуправлении</w:t>
      </w:r>
    </w:p>
    <w:p w:rsidR="00CC004F" w:rsidRPr="00CA2625" w:rsidRDefault="009C1171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C004F" w:rsidRPr="00CA2625">
        <w:rPr>
          <w:color w:val="000000" w:themeColor="text1"/>
          <w:sz w:val="28"/>
          <w:szCs w:val="28"/>
        </w:rPr>
        <w:t>асходы на осуществление первичного воинского учета на территориях где отсутствуют военные комиссариаты– 456,8тыс.руб.</w:t>
      </w:r>
    </w:p>
    <w:p w:rsidR="00CC004F" w:rsidRPr="00CA2625" w:rsidRDefault="009C1171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C004F" w:rsidRPr="00CA2625">
        <w:rPr>
          <w:color w:val="000000" w:themeColor="text1"/>
          <w:sz w:val="28"/>
          <w:szCs w:val="28"/>
        </w:rPr>
        <w:t>асходы на осуществление полномочий по определению перечня должностных лиц, уполномоченных составлять протоколы – 0,2 тыс.руб.</w:t>
      </w:r>
    </w:p>
    <w:p w:rsidR="00CC004F" w:rsidRPr="00CA2625" w:rsidRDefault="009C1171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C004F" w:rsidRPr="00CA2625">
        <w:rPr>
          <w:color w:val="000000" w:themeColor="text1"/>
          <w:sz w:val="28"/>
          <w:szCs w:val="28"/>
        </w:rPr>
        <w:t>асходы на приобретение земельного участка сельскохозяйственного назначения – 2698,7 тыс.руб.</w:t>
      </w:r>
    </w:p>
    <w:p w:rsidR="00CC004F" w:rsidRPr="00CA2625" w:rsidRDefault="00CC004F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реализация направления расходов в части уплаты налогов - 52,5 тыс. руб.</w:t>
      </w:r>
    </w:p>
    <w:p w:rsidR="00CC004F" w:rsidRPr="00CA2625" w:rsidRDefault="009C1171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CC004F" w:rsidRPr="00CA2625">
        <w:rPr>
          <w:color w:val="000000" w:themeColor="text1"/>
          <w:sz w:val="28"/>
          <w:szCs w:val="28"/>
        </w:rPr>
        <w:t>ные межбюджетные трансферты бюджету муниципального района на осуществление контроля за исполнением бюджета поселения – 354,9тыс.руб.</w:t>
      </w:r>
    </w:p>
    <w:p w:rsidR="00CC004F" w:rsidRPr="00CA2625" w:rsidRDefault="00CC004F" w:rsidP="00CC004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 xml:space="preserve">расходы в сфере дорожной деятельности в рамках непрограммных расходов- </w:t>
      </w:r>
      <w:r w:rsidR="00740653" w:rsidRPr="00CA2625">
        <w:rPr>
          <w:color w:val="000000" w:themeColor="text1"/>
          <w:sz w:val="28"/>
          <w:szCs w:val="28"/>
        </w:rPr>
        <w:t>8665</w:t>
      </w:r>
      <w:r w:rsidRPr="00CA2625">
        <w:rPr>
          <w:color w:val="000000" w:themeColor="text1"/>
          <w:sz w:val="28"/>
          <w:szCs w:val="28"/>
        </w:rPr>
        <w:t>,</w:t>
      </w:r>
      <w:r w:rsidR="00740653" w:rsidRPr="00CA2625">
        <w:rPr>
          <w:color w:val="000000" w:themeColor="text1"/>
          <w:sz w:val="28"/>
          <w:szCs w:val="28"/>
        </w:rPr>
        <w:t>2</w:t>
      </w:r>
      <w:r w:rsidRPr="00CA2625">
        <w:rPr>
          <w:color w:val="000000" w:themeColor="text1"/>
          <w:sz w:val="28"/>
          <w:szCs w:val="28"/>
        </w:rPr>
        <w:t>тыс.руб</w:t>
      </w:r>
    </w:p>
    <w:p w:rsidR="00FC1846" w:rsidRPr="00CA2625" w:rsidRDefault="00FC1846" w:rsidP="00740653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t>проведение топографо-геодезических картографическ</w:t>
      </w:r>
      <w:r w:rsidR="00A35E41" w:rsidRPr="00CA2625">
        <w:rPr>
          <w:color w:val="000000" w:themeColor="text1"/>
          <w:sz w:val="28"/>
          <w:szCs w:val="28"/>
        </w:rPr>
        <w:t xml:space="preserve">их и землеустроительных работ - </w:t>
      </w:r>
      <w:r w:rsidR="00740653" w:rsidRPr="00CA2625">
        <w:rPr>
          <w:color w:val="000000" w:themeColor="text1"/>
          <w:sz w:val="28"/>
          <w:szCs w:val="28"/>
        </w:rPr>
        <w:t>113</w:t>
      </w:r>
      <w:r w:rsidRPr="00CA2625">
        <w:rPr>
          <w:color w:val="000000" w:themeColor="text1"/>
          <w:sz w:val="28"/>
          <w:szCs w:val="28"/>
        </w:rPr>
        <w:t>,</w:t>
      </w:r>
      <w:r w:rsidR="00740653" w:rsidRPr="00CA2625">
        <w:rPr>
          <w:color w:val="000000" w:themeColor="text1"/>
          <w:sz w:val="28"/>
          <w:szCs w:val="28"/>
        </w:rPr>
        <w:t>9</w:t>
      </w:r>
      <w:r w:rsidRPr="00CA2625">
        <w:rPr>
          <w:color w:val="000000" w:themeColor="text1"/>
          <w:sz w:val="28"/>
          <w:szCs w:val="28"/>
        </w:rPr>
        <w:t>тыс.руб.</w:t>
      </w:r>
      <w:r w:rsidR="00A35E41" w:rsidRPr="00CA2625">
        <w:rPr>
          <w:color w:val="000000" w:themeColor="text1"/>
          <w:sz w:val="28"/>
          <w:szCs w:val="28"/>
        </w:rPr>
        <w:t>.</w:t>
      </w:r>
    </w:p>
    <w:p w:rsidR="00FC1846" w:rsidRPr="00CA2625" w:rsidRDefault="00740653" w:rsidP="00872E0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A2625">
        <w:rPr>
          <w:color w:val="000000" w:themeColor="text1"/>
          <w:sz w:val="28"/>
          <w:szCs w:val="28"/>
        </w:rPr>
        <w:lastRenderedPageBreak/>
        <w:t>ра</w:t>
      </w:r>
      <w:r w:rsidR="00A35E41" w:rsidRPr="00CA2625">
        <w:rPr>
          <w:color w:val="000000" w:themeColor="text1"/>
          <w:sz w:val="28"/>
          <w:szCs w:val="28"/>
        </w:rPr>
        <w:t>сход</w:t>
      </w:r>
      <w:r w:rsidRPr="00CA2625">
        <w:rPr>
          <w:color w:val="000000" w:themeColor="text1"/>
          <w:sz w:val="28"/>
          <w:szCs w:val="28"/>
        </w:rPr>
        <w:t xml:space="preserve">ы из резервного фонда Правительства Ростовской области для муниципального учреждения культуры на приобретение </w:t>
      </w:r>
      <w:r w:rsidR="00A35E41" w:rsidRPr="00CA2625">
        <w:rPr>
          <w:color w:val="000000" w:themeColor="text1"/>
          <w:sz w:val="28"/>
          <w:szCs w:val="28"/>
        </w:rPr>
        <w:t xml:space="preserve">- </w:t>
      </w:r>
      <w:r w:rsidRPr="00CA2625">
        <w:rPr>
          <w:color w:val="000000" w:themeColor="text1"/>
          <w:sz w:val="28"/>
          <w:szCs w:val="28"/>
        </w:rPr>
        <w:t>71</w:t>
      </w:r>
      <w:r w:rsidR="00A35E41" w:rsidRPr="00CA2625">
        <w:rPr>
          <w:color w:val="000000" w:themeColor="text1"/>
          <w:sz w:val="28"/>
          <w:szCs w:val="28"/>
        </w:rPr>
        <w:t>,</w:t>
      </w:r>
      <w:r w:rsidRPr="00CA2625">
        <w:rPr>
          <w:color w:val="000000" w:themeColor="text1"/>
          <w:sz w:val="28"/>
          <w:szCs w:val="28"/>
        </w:rPr>
        <w:t>1</w:t>
      </w:r>
      <w:r w:rsidR="00A35E41" w:rsidRPr="00CA2625">
        <w:rPr>
          <w:color w:val="000000" w:themeColor="text1"/>
          <w:sz w:val="28"/>
          <w:szCs w:val="28"/>
        </w:rPr>
        <w:t xml:space="preserve"> тыс. руб.</w:t>
      </w:r>
    </w:p>
    <w:p w:rsidR="00CC2A33" w:rsidRPr="00CA2625" w:rsidRDefault="00CC2A33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A2625" w:rsidRPr="0065435A" w:rsidRDefault="0065435A" w:rsidP="00CA2625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Благоустройство и ЖКХ</w:t>
      </w:r>
    </w:p>
    <w:p w:rsidR="00CA2625" w:rsidRPr="00F07F31" w:rsidRDefault="00CA2625" w:rsidP="00CA2625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 общего пользования: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внутрипоселковых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местного значения в 2023 году выделено 3032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,3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конец первого полугодия остаток денежных средств составил 359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полугодии проведены следующие мероприятия: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поперечного профиля и ровности проезжей части дорог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 сельского поселения без добавления щебня - на сумму 134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8708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проведены работы по ремонту асфальто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бетонных внутрипоселковых дорог в х. Старая Станица 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по ул. Сосновая, пер. Монтажный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3805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зимний период 2023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заключен договор с ООО «СпецАвтодор»  на зимнее содержание внутрипоселковых дорог общего пользования (очистка от снега и наледи, посыпка пескосмесью). 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 данные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было потрачено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вопросу содержания уличного освещения во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втором </w:t>
      </w:r>
      <w:r w:rsidRPr="00716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полугодии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16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6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B2C96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модернизация сетей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продлением линии и добавлением энергосберегающих фонарей в количестве 61 шт. в х. Абрамовка от СНТ «Мичуринец-1» до границы с х. Диченский, по ул. Шевченко в х. Старая Станица. </w:t>
      </w:r>
    </w:p>
    <w:p w:rsidR="001D4AF9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ревизия отдельно установленных фонарей на территории Стар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останичного с/п,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провели замену сгоревших, в том числе на основании заявлений граждан </w:t>
      </w:r>
      <w:r w:rsidRPr="00D4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D43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CA2625" w:rsidRPr="0065435A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4F0">
        <w:rPr>
          <w:rFonts w:ascii="Times New Roman" w:hAnsi="Times New Roman" w:cs="Times New Roman"/>
          <w:color w:val="000000" w:themeColor="text1"/>
          <w:sz w:val="28"/>
          <w:szCs w:val="28"/>
        </w:rPr>
        <w:t>Общая сумма затрат на благоустройство уличного освещения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–</w:t>
      </w:r>
      <w:r w:rsidRPr="00202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35A">
        <w:rPr>
          <w:rFonts w:ascii="Times New Roman" w:hAnsi="Times New Roman" w:cs="Times New Roman"/>
          <w:color w:val="000000" w:themeColor="text1"/>
          <w:sz w:val="28"/>
          <w:szCs w:val="28"/>
        </w:rPr>
        <w:t>1772</w:t>
      </w:r>
      <w:r w:rsidR="0065435A" w:rsidRP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,5 </w:t>
      </w:r>
      <w:r w:rsidRPr="0065435A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5435A" w:rsidRP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35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CA2625" w:rsidRPr="002024F0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зеленых насаждений и аварийно-опасных деревьев:</w:t>
      </w:r>
    </w:p>
    <w:p w:rsidR="00CA2625" w:rsidRPr="00F07F31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опиловка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 аварийно-опасных деревьев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кладбищ и поселения в количестве 50 шт. на сумму 562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сносу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аварийно-опасных деревьев будут продолжены в ходе мониторинга и по заявлениям граждан. 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25" w:rsidRPr="003C1F6C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санитарного содержания территории Старостаничного сельского 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обеспечения чистоты и порядка проведены следующие мероприятия</w:t>
      </w:r>
      <w:r w:rsidRPr="003C1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3A5F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на территории поселения с момента начал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мусорной реформы оборудовано 84 контейнерные площадки и установлено 334 контейнер</w:t>
      </w:r>
      <w:r w:rsidR="006543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 бункер.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Контейнерные площадки обустраиваются с целью исключить поведе</w:t>
      </w:r>
      <w:r w:rsidR="004E3A5F">
        <w:rPr>
          <w:rFonts w:ascii="Times New Roman" w:hAnsi="Times New Roman" w:cs="Times New Roman"/>
          <w:color w:val="000000" w:themeColor="text1"/>
          <w:sz w:val="28"/>
          <w:szCs w:val="28"/>
        </w:rPr>
        <w:t>рный сбор коммунальных отходов.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поселения</w:t>
      </w:r>
      <w:r w:rsidR="004E3A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довожу до Вашего сведения, что складирование твердых крупногабаритных отходов, а так же листьев, травы и порубочных остатков возле мусорных контейнерных площадок для сбора ТКО запрещено, а так же в любых других местах не предназначенных для этой цели. Данное деяние нарушает Правила благоустройства и санитарного содержания Старостаничного сельского поселения.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областному закону Ростовской области № 273-3С от 25 октября 2002 года предусмотрен административный штраф до 3000 тыс. рублей. Жителям необходимо самостоятельно либо через регионального оператора осуществлять вывоз такого рода отходов на полигон. </w:t>
      </w:r>
    </w:p>
    <w:p w:rsidR="00CA2625" w:rsidRPr="00F07F31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приобретено новых контейнеров для сбора ТКО взамен вышедших из строя в количестве 20 шт. – на сумму 225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</w:t>
      </w:r>
    </w:p>
    <w:p w:rsidR="003202DB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произведена уборка территорий кладбищ от мусора, а так же уборка несанкционированных свалочных очагов, вывезено 295 тонн отходов на сумму – 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 в неустановленные места, а так же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слив жидких бытовых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составляются административные протоколы (слив отходов – 1 протокол)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25" w:rsidRPr="00F07F31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произведен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сорной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и прилегающие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– 569</w:t>
      </w:r>
      <w:r w:rsidR="00320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территории поселения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</w:t>
      </w:r>
      <w:r w:rsidRPr="002024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экологических субботников, ликвидировано 12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свалочных очагов, расчищено 2,5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водоохранных зон р. Северский Донец, проведено 2 рейда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выявления и устранения нарушения законодательства в области охраны окружающей среды.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контракт с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ИП Ракитский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по отлову и содержанию животных без</w:t>
      </w:r>
      <w:r w:rsidR="00A4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владельцев обитающих на территории Старостаничного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сумма контракта составляет</w:t>
      </w:r>
      <w:r w:rsidR="00A46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A46B4D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На сегодняшний день отловлено, стерилизовано и чипированно</w:t>
      </w:r>
      <w:r w:rsidRPr="007019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E25840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25" w:rsidRPr="00F07F31" w:rsidRDefault="00CA2625" w:rsidP="00CA26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всего года проводил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ся мониторинг состояния памятников и мемориалов воинам Великой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детских и спортивных площадок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 Данные объекты постоянно поддерживаются в надлежащем состоянии: производится покос травы, побелка, покраска,  ремонт.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составлено </w:t>
      </w:r>
      <w:r w:rsidRPr="007019C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 таким статьям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правил благоустройства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слив ЖБО, выброс мусора в неустановленных местах, стоянка грузового транспорта в неустановленных местах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вопросу безопасности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обеспечения правопорядка на территории Старостаничного сельского </w:t>
      </w:r>
      <w:r w:rsidRPr="00D33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поселения:</w:t>
      </w:r>
    </w:p>
    <w:p w:rsidR="00CA2625" w:rsidRPr="00E24B3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водятся сходы граждан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обсуждаются вопросы пожарной безопасности, антитеррористической безопасности, безопасность на воде, бешенство животных, АЧС и другие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вручаются  памятки  о  мерах пожарной безопасности. Также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регулярной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проводится антитеррористическая работа: постоянно призы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ваем население быть бдительными.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 с казачеством находим и проверяем заброшенные дома и здания.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населенном пункте на различную тематику по безопасности жизнедеятельности оформлены информационные стенды.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держит под контролем вопросы работы с детьми и подрастающим поколением.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пециалистами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егулярно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выезды в семьи, которые требуют особого внимания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родителями, злоупотребляющими алкоголем и ведущими асоциальный образ жизни.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организуются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на улицах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осле 22:00.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7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роводятся рейды на водных объектах с целью информирования граждан о правилах поведения на водоемах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летний период, в необорудованных местах для купания устанавливаются аншлаги о запрете.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правопорядка общественной безопасности на территории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 создана добровольная народная казачья дружина в составе 5 человек, которая регулярно патрулирует территорию.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25" w:rsidRPr="00A729AC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пожарной безопасности: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создана добровольная пожарная дружина  в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которые  оснащены первичными средствами пожаротушения. Для тушения ландшафтных пожаров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распоряжении добровольной пожарной дружины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служебный автомобиль администрации, мотопомпа, 5 ранцевых огнетушителей,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2 воздуходувки «Ангара»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>лопат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шанцевый инструмент, в количестве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2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штук. </w:t>
      </w:r>
    </w:p>
    <w:p w:rsidR="00CA2625" w:rsidRPr="00F07F31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предотвращения пожаров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была произведена противопожарная опашка территории хуторов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– 306,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график патрулирования межведомственной группы по недопущению выжигания сухой растительности. </w:t>
      </w:r>
    </w:p>
    <w:p w:rsidR="00CA2625" w:rsidRPr="00F07F31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проводилась проверка состояния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гидрантов для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водозабор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86 гидрантов находятся в исправном состоянии. </w:t>
      </w:r>
    </w:p>
    <w:p w:rsidR="00CA2625" w:rsidRDefault="00CA2625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10E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губернатора Василия Голубева, из областного бюджета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выделены денежные средства на приобретение трактора, который будет использован</w:t>
      </w:r>
      <w:r w:rsidRPr="008F7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борьбы с возгораниями, покоса сорной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растительности</w:t>
      </w:r>
      <w:r w:rsidRPr="008F710E">
        <w:rPr>
          <w:rFonts w:ascii="Times New Roman" w:hAnsi="Times New Roman" w:cs="Times New Roman"/>
          <w:color w:val="000000" w:themeColor="text1"/>
          <w:sz w:val="28"/>
          <w:szCs w:val="28"/>
        </w:rPr>
        <w:t>, а также опашки населенных пунктов в период действия особого противопожарного режима</w:t>
      </w:r>
      <w:r w:rsidR="00EF5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500" w:rsidRDefault="007E5500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500" w:rsidRPr="007E5500" w:rsidRDefault="007E5500" w:rsidP="007E55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55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Благоустройство территории</w:t>
      </w:r>
    </w:p>
    <w:p w:rsidR="00E6435A" w:rsidRDefault="007E5500" w:rsidP="00E6435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35A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Старостаничное поселение приняло участие во всероссийском конкурсе «Лучшая муниципальная практика» в котором представили результат реализации проекта по устройству многофункциональной спортивной площадки в 2022 году. Среди сельских поселений Ростовской области мы заняли почетное первое место.</w:t>
      </w:r>
    </w:p>
    <w:p w:rsidR="003A4832" w:rsidRDefault="003A4832" w:rsidP="00E6435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55F">
        <w:rPr>
          <w:rFonts w:ascii="Times New Roman" w:hAnsi="Times New Roman" w:cs="Times New Roman"/>
          <w:sz w:val="28"/>
          <w:szCs w:val="28"/>
        </w:rPr>
        <w:t>В рамках региональной программы федерального проекта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комфортной городской среды» проведено 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благоустройство центральной площади в хуторе Старая Станица.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>существ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лена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расчистка территории, 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>пролож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водопроводные сети,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обновлено уличное освещение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установлено видеонаблюдение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455F" w:rsidRPr="0053455F">
        <w:rPr>
          <w:rFonts w:ascii="Times New Roman" w:hAnsi="Times New Roman" w:cs="Times New Roman"/>
          <w:color w:val="000000" w:themeColor="text1"/>
          <w:sz w:val="28"/>
          <w:szCs w:val="28"/>
        </w:rPr>
        <w:t>Площадь выложена тротуарной плиткой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455F" w:rsidRPr="00534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>Все пространство  обустроено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интересов 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возрастных групп. 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>монтированы детская и спортплощадка,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 отдыха. Высажены кустарники и деревья.</w:t>
      </w: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435A" w:rsidRPr="003A4832" w:rsidRDefault="00E6435A" w:rsidP="00E6435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832">
        <w:rPr>
          <w:rFonts w:ascii="Times New Roman" w:hAnsi="Times New Roman" w:cs="Times New Roman"/>
          <w:color w:val="000000" w:themeColor="text1"/>
          <w:sz w:val="28"/>
          <w:szCs w:val="28"/>
        </w:rPr>
        <w:t>12 октября проведен масштабный субботник на Скородумовском кладбище (приняли участие учащиеся и учителя Скородумовской школы, спасатели Старостаничного поисково-спасательного отряда, специалисты Старостаничной администрации и СДК). Большая часть кладбища расчищена от сухостоя, опилены аварийно-опасные деревья. Порубочные остатки вывезены.</w:t>
      </w:r>
    </w:p>
    <w:p w:rsidR="00E6435A" w:rsidRDefault="00E6435A" w:rsidP="00E6435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октября </w:t>
      </w:r>
      <w:r w:rsidRPr="00E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реке Северский Донец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районный </w:t>
      </w:r>
      <w:r w:rsidR="003A4832">
        <w:rPr>
          <w:rFonts w:ascii="Times New Roman" w:hAnsi="Times New Roman" w:cs="Times New Roman"/>
          <w:color w:val="000000" w:themeColor="text1"/>
          <w:sz w:val="28"/>
          <w:szCs w:val="28"/>
        </w:rPr>
        <w:t>субботник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64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(приняли участие </w:t>
      </w:r>
      <w:r w:rsidR="003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Каменского района, Старостаничного поселения, специалисты культуры поселения, казаки, предприниматели, учащиеся школ и неравнодушные </w:t>
      </w:r>
      <w:r w:rsidRPr="00E6435A">
        <w:rPr>
          <w:rFonts w:ascii="Times New Roman" w:hAnsi="Times New Roman" w:cs="Times New Roman"/>
          <w:color w:val="000000" w:themeColor="text1"/>
          <w:sz w:val="28"/>
          <w:szCs w:val="28"/>
        </w:rPr>
        <w:t>жители)</w:t>
      </w:r>
      <w:r w:rsidR="003A4832">
        <w:rPr>
          <w:rFonts w:ascii="Times New Roman" w:hAnsi="Times New Roman" w:cs="Times New Roman"/>
          <w:color w:val="000000" w:themeColor="text1"/>
          <w:sz w:val="28"/>
          <w:szCs w:val="28"/>
        </w:rPr>
        <w:t>. Прибрежная зона очищена от мусора, опилены и вывезены сухие деревья, вывезен мусор, оставленный отдыхающими.</w:t>
      </w:r>
    </w:p>
    <w:p w:rsidR="007E5500" w:rsidRPr="008F710E" w:rsidRDefault="007E5500" w:rsidP="00CA26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35A" w:rsidRDefault="00CA2625" w:rsidP="00E643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829A5" w:rsidRPr="00E6435A" w:rsidRDefault="008829A5" w:rsidP="00E6435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E3F">
        <w:rPr>
          <w:rFonts w:ascii="Times New Roman" w:hAnsi="Times New Roman" w:cs="Times New Roman"/>
          <w:b/>
          <w:sz w:val="28"/>
          <w:szCs w:val="28"/>
          <w:u w:val="single"/>
        </w:rPr>
        <w:t>Сектор имущественных и земельных отношений</w:t>
      </w:r>
    </w:p>
    <w:p w:rsidR="00136F35" w:rsidRDefault="00136F35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F7884" w:rsidRPr="00EF5E3F" w:rsidRDefault="00DF7884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 втором полугодии </w:t>
      </w:r>
      <w:r w:rsidR="00E145EE" w:rsidRPr="00EF5E3F">
        <w:rPr>
          <w:rFonts w:eastAsiaTheme="minorHAnsi"/>
          <w:color w:val="000000" w:themeColor="text1"/>
          <w:sz w:val="28"/>
          <w:szCs w:val="28"/>
          <w:lang w:eastAsia="en-US"/>
        </w:rPr>
        <w:t>сектором имущественных и земельных отношений было оформлено право муниципальной собственности на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бесхозяйный</w:t>
      </w:r>
      <w:r w:rsidR="00E145EE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здравпункт, расположенный в хуторе Диченский по ул.Левитана, 31-А</w:t>
      </w:r>
      <w:r w:rsidR="00953BEA" w:rsidRPr="00EF5E3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902FF" w:rsidRPr="00EF5E3F" w:rsidRDefault="00F902FF" w:rsidP="003F5BE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Была проведена работа по признанию бесхозяйным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гаража, расположенного по адресу: Ростовская область, Каменский район, х.Старая Станица, ул.Сосновая, 1, состоящего из пяти автомобильных боксов.</w:t>
      </w:r>
    </w:p>
    <w:p w:rsidR="00F902FF" w:rsidRPr="00EF5E3F" w:rsidRDefault="00F902FF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дальнейшем вышеуказанные объекты будут использованы </w:t>
      </w:r>
      <w:r w:rsidR="00F4044E" w:rsidRPr="00EF5E3F">
        <w:rPr>
          <w:rFonts w:eastAsiaTheme="minorHAnsi"/>
          <w:color w:val="000000" w:themeColor="text1"/>
          <w:sz w:val="28"/>
          <w:szCs w:val="28"/>
          <w:lang w:eastAsia="en-US"/>
        </w:rPr>
        <w:t>для нужд Старостаничного сельского поселения.</w:t>
      </w:r>
    </w:p>
    <w:p w:rsidR="004E607A" w:rsidRPr="00EF5E3F" w:rsidRDefault="00F4044E" w:rsidP="003F5BE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Также было п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>одано исковое заявление о признании права</w:t>
      </w:r>
      <w:r w:rsidR="00F902FF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муниципальной собственности на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>автомобильную дорогу на участке от ул.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>Будённого №4 до ул.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>Ленина в х.Старая Станица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E607A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протяжённостью 890 м.</w:t>
      </w:r>
    </w:p>
    <w:p w:rsidR="00F902FF" w:rsidRDefault="00963EB2" w:rsidP="003F5BE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В настоящее время решением Каменского районного суда от 01.02.2024 признано право муниципальной собствен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ности на вышеуказанную дорогу. </w:t>
      </w:r>
    </w:p>
    <w:p w:rsidR="003F5BEA" w:rsidRPr="00EF5E3F" w:rsidRDefault="003F5BEA" w:rsidP="003F5BE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C4F8D" w:rsidRPr="00EF5E3F" w:rsidRDefault="00065A60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Особое внимание уделено </w:t>
      </w:r>
      <w:r w:rsidR="00FC1846" w:rsidRPr="00EF5E3F">
        <w:rPr>
          <w:rFonts w:eastAsiaTheme="minorHAnsi"/>
          <w:color w:val="000000" w:themeColor="text1"/>
          <w:sz w:val="28"/>
          <w:szCs w:val="28"/>
          <w:lang w:eastAsia="en-US"/>
        </w:rPr>
        <w:t>работ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FC1846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многодетными семьями по предоставлению земельных участков. Согласовано местоположение будущего земельного участка с 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тремя</w:t>
      </w:r>
      <w:r w:rsidR="00FC1846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семьями.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Основное место предоставления земельных участков в общедолевую собственность – территория, расположенная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выше детского сада «Сказка», за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новой объездной дорог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х.Старая Станица. </w:t>
      </w:r>
    </w:p>
    <w:p w:rsidR="00FC1846" w:rsidRPr="00EF5E3F" w:rsidRDefault="00065A60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>Ранее по заказу Администрации Старостаничного сельского поселения был разработан Проект межевания</w:t>
      </w:r>
      <w:r w:rsidR="00406772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вышеуказанной</w:t>
      </w:r>
      <w:r w:rsidR="005345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06772" w:rsidRPr="00EF5E3F">
        <w:rPr>
          <w:rFonts w:eastAsiaTheme="minorHAnsi"/>
          <w:color w:val="000000" w:themeColor="text1"/>
          <w:sz w:val="28"/>
          <w:szCs w:val="28"/>
          <w:lang w:eastAsia="en-US"/>
        </w:rPr>
        <w:t>территории</w:t>
      </w:r>
      <w:r w:rsidR="004C4F8D" w:rsidRPr="00EF5E3F">
        <w:rPr>
          <w:rFonts w:eastAsiaTheme="minorHAnsi"/>
          <w:color w:val="000000" w:themeColor="text1"/>
          <w:sz w:val="28"/>
          <w:szCs w:val="28"/>
          <w:lang w:eastAsia="en-US"/>
        </w:rPr>
        <w:t>, включающей в себя улицы Вёшенскую, Еланскую, Казанскую и Мигулинскую</w:t>
      </w:r>
      <w:r w:rsidR="00406772" w:rsidRPr="00EF5E3F">
        <w:rPr>
          <w:rFonts w:eastAsiaTheme="minorHAnsi"/>
          <w:color w:val="000000" w:themeColor="text1"/>
          <w:sz w:val="28"/>
          <w:szCs w:val="28"/>
          <w:lang w:eastAsia="en-US"/>
        </w:rPr>
        <w:t>. Во втором полугодии 2023 года в проект были внесены изменения, которые позволят произвести комплексное обеспечение</w:t>
      </w:r>
      <w:r w:rsidR="00E6644D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этих улиц</w:t>
      </w:r>
      <w:r w:rsidR="003F5BE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D0FF5" w:rsidRPr="00EF5E3F">
        <w:rPr>
          <w:rFonts w:eastAsiaTheme="minorHAnsi"/>
          <w:color w:val="000000" w:themeColor="text1"/>
          <w:sz w:val="28"/>
          <w:szCs w:val="28"/>
          <w:lang w:eastAsia="en-US"/>
        </w:rPr>
        <w:t>коммунальными инфраструктурами</w:t>
      </w:r>
      <w:r w:rsidR="00E6644D" w:rsidRPr="00EF5E3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0710E" w:rsidRPr="00EF5E3F" w:rsidRDefault="0060710E" w:rsidP="00EF5E3F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Также </w:t>
      </w:r>
      <w:r w:rsidR="008D0B32"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требованиями Ростехнадзора </w:t>
      </w:r>
      <w:r w:rsidRPr="00EF5E3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были разработаны и утверждены декларации безопасности на </w:t>
      </w:r>
      <w:r w:rsidR="00DE171E" w:rsidRPr="00EF5E3F">
        <w:rPr>
          <w:rFonts w:eastAsiaTheme="minorHAnsi"/>
          <w:color w:val="000000" w:themeColor="text1"/>
          <w:sz w:val="28"/>
          <w:szCs w:val="28"/>
          <w:lang w:eastAsia="en-US"/>
        </w:rPr>
        <w:t>два гидротехнических сооружения, находящихся в муниципальной собственности Старостаничного сельского поселения.</w:t>
      </w:r>
      <w:bookmarkStart w:id="0" w:name="_GoBack"/>
      <w:bookmarkEnd w:id="0"/>
    </w:p>
    <w:p w:rsidR="00FC1846" w:rsidRPr="00EF5E3F" w:rsidRDefault="00065A60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 постоянной основе ведется работа </w:t>
      </w:r>
      <w:r w:rsidR="00FC1846"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по выявлению правообладателей ранее учтенных объектов недвижимости.</w:t>
      </w:r>
      <w:r w:rsidR="00585BE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FC1846"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отсутствуют сведения о правах.</w:t>
      </w:r>
    </w:p>
    <w:p w:rsidR="00FC1846" w:rsidRPr="00EF5E3F" w:rsidRDefault="00FC1846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Государственная регистрация прав в ЕГРН:</w:t>
      </w:r>
    </w:p>
    <w:p w:rsidR="00FC1846" w:rsidRPr="00EF5E3F" w:rsidRDefault="00FC1846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- обеспечивает защиту имущественных прав собственников со стороны государства. </w:t>
      </w:r>
    </w:p>
    <w:p w:rsidR="00FC1846" w:rsidRPr="00EF5E3F" w:rsidRDefault="00FC1846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- необходима при совершении сделок с недвижимым имуществом.</w:t>
      </w:r>
    </w:p>
    <w:p w:rsidR="00FC1846" w:rsidRPr="00EF5E3F" w:rsidRDefault="003F5BEA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-</w:t>
      </w:r>
      <w:r w:rsidR="00FC1846"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FC1846" w:rsidRPr="00EF5E3F" w:rsidRDefault="00236699" w:rsidP="00EF5E3F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Обращаю Ваше внимание, е</w:t>
      </w:r>
      <w:r w:rsidR="00FC1846" w:rsidRPr="00EF5E3F">
        <w:rPr>
          <w:rFonts w:eastAsiaTheme="minorHAnsi"/>
          <w:b/>
          <w:color w:val="000000" w:themeColor="text1"/>
          <w:sz w:val="28"/>
          <w:szCs w:val="28"/>
          <w:lang w:eastAsia="en-US"/>
        </w:rPr>
        <w:t>сли права на принадлежащие вам объекты недвижимости не зарегистрированы в ЕГРН, вам необходимо обратиться в Администрацию Старостаничного сельского поселения в кабинет № 3.</w:t>
      </w:r>
    </w:p>
    <w:p w:rsidR="00DE7411" w:rsidRPr="00EF5E3F" w:rsidRDefault="00DE7411" w:rsidP="00DE7411">
      <w:pPr>
        <w:pStyle w:val="a8"/>
        <w:spacing w:line="24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C2A33" w:rsidRPr="0053455F" w:rsidRDefault="00CC2A33" w:rsidP="00CC2A33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55F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ситуация.</w:t>
      </w:r>
    </w:p>
    <w:p w:rsidR="00CC2A33" w:rsidRDefault="00CC2A33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6E5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пять населенных пунктов (х. Старая Станица, х. Лесной, х. Абрамовка, х. Диченский, х. Дубовой). Численность населения Старостаничного сельского поселения </w:t>
      </w:r>
      <w:r w:rsidR="00EC06E5" w:rsidRPr="00EC06E5">
        <w:rPr>
          <w:rFonts w:ascii="Times New Roman" w:hAnsi="Times New Roman" w:cs="Times New Roman"/>
          <w:sz w:val="28"/>
          <w:szCs w:val="28"/>
        </w:rPr>
        <w:t>на 01.01.2024 составляет 9383 чел</w:t>
      </w:r>
      <w:r w:rsidR="00E42E3A" w:rsidRPr="00EC06E5">
        <w:rPr>
          <w:rFonts w:ascii="Times New Roman" w:hAnsi="Times New Roman" w:cs="Times New Roman"/>
          <w:sz w:val="28"/>
          <w:szCs w:val="28"/>
        </w:rPr>
        <w:t>, согласно данны</w:t>
      </w:r>
      <w:r w:rsidR="0053455F">
        <w:rPr>
          <w:rFonts w:ascii="Times New Roman" w:hAnsi="Times New Roman" w:cs="Times New Roman"/>
          <w:sz w:val="28"/>
          <w:szCs w:val="28"/>
        </w:rPr>
        <w:t>м</w:t>
      </w:r>
      <w:r w:rsidR="00E42E3A" w:rsidRPr="00EC06E5">
        <w:rPr>
          <w:rFonts w:ascii="Times New Roman" w:hAnsi="Times New Roman" w:cs="Times New Roman"/>
          <w:sz w:val="28"/>
          <w:szCs w:val="28"/>
        </w:rPr>
        <w:t xml:space="preserve"> статистики.</w:t>
      </w:r>
    </w:p>
    <w:p w:rsidR="00EC06E5" w:rsidRDefault="00EC06E5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6E5" w:rsidRPr="0053455F" w:rsidRDefault="00EC06E5" w:rsidP="0053455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55F">
        <w:rPr>
          <w:rStyle w:val="ae"/>
          <w:b w:val="0"/>
          <w:sz w:val="28"/>
          <w:szCs w:val="28"/>
        </w:rPr>
        <w:t>С 1 января 2024 года вступил в силу приказ Минсельхоза России от 27 сентября 2022 г. № 629 «Об утверждении формы и порядка ведения похозяйственных книг, устанавливающий, что учет личных подсобных хозяйств (далее - ЛПХ), начиная с 2024 года, осуществляется в книгах в электронной форме с использованием подсистемы «Электронная похозяйственная книга».</w:t>
      </w:r>
    </w:p>
    <w:p w:rsidR="00EC06E5" w:rsidRPr="0053455F" w:rsidRDefault="00EC06E5" w:rsidP="0053455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e"/>
          <w:b w:val="0"/>
          <w:sz w:val="28"/>
          <w:szCs w:val="28"/>
        </w:rPr>
      </w:pPr>
      <w:r w:rsidRPr="0053455F">
        <w:rPr>
          <w:rStyle w:val="ae"/>
          <w:b w:val="0"/>
          <w:sz w:val="28"/>
          <w:szCs w:val="28"/>
        </w:rPr>
        <w:t>Уважаемые жители, для внесения актуальных данных в электронные книги вам необходимо предоставить в администрацию Старостаничного сельского поселения правоустанавливающие документы на земельные участки, жилые дома.</w:t>
      </w:r>
    </w:p>
    <w:p w:rsidR="00EC06E5" w:rsidRPr="00EC06E5" w:rsidRDefault="00EC06E5" w:rsidP="0053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5F">
        <w:rPr>
          <w:rFonts w:ascii="Times New Roman" w:hAnsi="Times New Roman" w:cs="Times New Roman"/>
          <w:bCs/>
          <w:sz w:val="28"/>
          <w:szCs w:val="28"/>
        </w:rPr>
        <w:t xml:space="preserve">При отсутствии данных для внесения не будет возможности в дальнейшем выдавать из программы справки и другие необходимые документы. </w:t>
      </w:r>
      <w:r w:rsidRPr="0053455F">
        <w:rPr>
          <w:rFonts w:ascii="Times New Roman" w:hAnsi="Times New Roman" w:cs="Times New Roman"/>
          <w:sz w:val="28"/>
          <w:szCs w:val="28"/>
        </w:rPr>
        <w:t>Отсутствие лицевого счета в ЭПК будет являться</w:t>
      </w:r>
      <w:r w:rsidRPr="00EC06E5">
        <w:rPr>
          <w:rFonts w:ascii="Times New Roman" w:hAnsi="Times New Roman" w:cs="Times New Roman"/>
          <w:sz w:val="28"/>
          <w:szCs w:val="28"/>
        </w:rPr>
        <w:t xml:space="preserve"> отказом в предоставлении муниципальной услуги «Выписка из похозяйственной книги» и справок о наличии личного подсобного хозяйства.</w:t>
      </w:r>
    </w:p>
    <w:p w:rsidR="00361AF9" w:rsidRPr="00E42E3A" w:rsidRDefault="004C2627" w:rsidP="00361AF9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E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ВУС</w:t>
      </w:r>
      <w:r w:rsidR="005A7D8E" w:rsidRPr="00E42E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42E3A" w:rsidRPr="00D229F3" w:rsidRDefault="00E42E3A" w:rsidP="0053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:rsidR="00E42E3A" w:rsidRPr="00D229F3" w:rsidRDefault="00E42E3A" w:rsidP="0053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 xml:space="preserve">Всего на воинском учете состоит </w:t>
      </w:r>
      <w:r w:rsidRPr="00D229F3">
        <w:rPr>
          <w:rFonts w:ascii="Times New Roman" w:hAnsi="Times New Roman" w:cs="Times New Roman"/>
          <w:sz w:val="28"/>
          <w:szCs w:val="28"/>
          <w:u w:val="single"/>
        </w:rPr>
        <w:t>1820</w:t>
      </w:r>
      <w:r w:rsidRPr="00D229F3">
        <w:rPr>
          <w:rFonts w:ascii="Times New Roman" w:hAnsi="Times New Roman" w:cs="Times New Roman"/>
          <w:sz w:val="28"/>
          <w:szCs w:val="28"/>
        </w:rPr>
        <w:t xml:space="preserve"> человек. В том числе офицеры запаса </w:t>
      </w:r>
      <w:r w:rsidRPr="00D229F3">
        <w:rPr>
          <w:rFonts w:ascii="Times New Roman" w:hAnsi="Times New Roman" w:cs="Times New Roman"/>
          <w:sz w:val="28"/>
          <w:szCs w:val="28"/>
          <w:u w:val="single"/>
        </w:rPr>
        <w:t>79</w:t>
      </w:r>
      <w:r w:rsidRPr="00D229F3">
        <w:rPr>
          <w:rFonts w:ascii="Times New Roman" w:hAnsi="Times New Roman" w:cs="Times New Roman"/>
          <w:sz w:val="28"/>
          <w:szCs w:val="28"/>
        </w:rPr>
        <w:t xml:space="preserve"> человек,  </w:t>
      </w:r>
      <w:r w:rsidRPr="00D229F3">
        <w:rPr>
          <w:rFonts w:ascii="Times New Roman" w:hAnsi="Times New Roman" w:cs="Times New Roman"/>
          <w:sz w:val="28"/>
          <w:szCs w:val="28"/>
          <w:u w:val="single"/>
        </w:rPr>
        <w:t>185</w:t>
      </w:r>
      <w:r w:rsidRPr="00D229F3">
        <w:rPr>
          <w:rFonts w:ascii="Times New Roman" w:hAnsi="Times New Roman" w:cs="Times New Roman"/>
          <w:sz w:val="28"/>
          <w:szCs w:val="28"/>
        </w:rPr>
        <w:t xml:space="preserve">  граждан подлежат призыву на военную службу.</w:t>
      </w:r>
    </w:p>
    <w:p w:rsidR="00E42E3A" w:rsidRPr="00D229F3" w:rsidRDefault="00E42E3A" w:rsidP="0053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E42E3A" w:rsidRPr="00D229F3" w:rsidRDefault="00E42E3A" w:rsidP="0053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 xml:space="preserve">Со Старостаничного сельского  поселения  в 2023 году осенью было призвано </w:t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</w:r>
      <w:r w:rsidRPr="00D229F3">
        <w:rPr>
          <w:rFonts w:ascii="Times New Roman" w:hAnsi="Times New Roman" w:cs="Times New Roman"/>
          <w:sz w:val="28"/>
          <w:szCs w:val="28"/>
        </w:rPr>
        <w:softHyphen/>
        <w:t>14 человек.</w:t>
      </w:r>
    </w:p>
    <w:p w:rsidR="00E42E3A" w:rsidRPr="00D229F3" w:rsidRDefault="00E42E3A" w:rsidP="00534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>В течение года с гражданами,   пребывающими в запасе, постоянно проводятся собеседования по вопросу прохождения  военной службы по контракту.</w:t>
      </w:r>
    </w:p>
    <w:p w:rsidR="00E42E3A" w:rsidRDefault="00E42E3A" w:rsidP="0053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>В связи с достижением предельного возраста пребывания в запасе до конца 2023 г. сняты с воинского учета   69  граждан, пребывающих в запасе (это мужчины 1973 г. и женщины 1978 г.).</w:t>
      </w:r>
    </w:p>
    <w:p w:rsidR="00E42E3A" w:rsidRPr="00D229F3" w:rsidRDefault="00E42E3A" w:rsidP="0053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3A" w:rsidRDefault="00E42E3A" w:rsidP="00534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F3">
        <w:rPr>
          <w:rFonts w:ascii="Times New Roman" w:hAnsi="Times New Roman" w:cs="Times New Roman"/>
          <w:sz w:val="28"/>
          <w:szCs w:val="28"/>
        </w:rPr>
        <w:t>Администрацией Старостаничного сельского поселения проводится работа и участие во всероссийской акции «МЫ ВМЕСТЕ», оказывается помощь семьям мобилизованных граждан (обеспечение нуждающихся дровами, выпиловка аварийно-опасных деревьев). Предпринимателями и неравнодушными жителями осуществляется гуманитарная помощь для участников СВО (медикаменты, продукты питания, предметы личной гигиены, 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9F3">
        <w:rPr>
          <w:rFonts w:ascii="Times New Roman" w:hAnsi="Times New Roman" w:cs="Times New Roman"/>
          <w:sz w:val="28"/>
          <w:szCs w:val="28"/>
        </w:rPr>
        <w:t xml:space="preserve">одежда). </w:t>
      </w:r>
    </w:p>
    <w:p w:rsidR="00E42E3A" w:rsidRPr="00D229F3" w:rsidRDefault="00E42E3A" w:rsidP="0053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29F3">
        <w:rPr>
          <w:rFonts w:ascii="Times New Roman" w:hAnsi="Times New Roman" w:cs="Times New Roman"/>
          <w:sz w:val="28"/>
          <w:szCs w:val="28"/>
        </w:rPr>
        <w:t>Все неравнодушны</w:t>
      </w:r>
      <w:r w:rsidR="0053455F">
        <w:rPr>
          <w:rFonts w:ascii="Times New Roman" w:hAnsi="Times New Roman" w:cs="Times New Roman"/>
          <w:sz w:val="28"/>
          <w:szCs w:val="28"/>
        </w:rPr>
        <w:t>е</w:t>
      </w:r>
      <w:r w:rsidRPr="00D229F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3455F">
        <w:rPr>
          <w:rFonts w:ascii="Times New Roman" w:hAnsi="Times New Roman" w:cs="Times New Roman"/>
          <w:sz w:val="28"/>
          <w:szCs w:val="28"/>
        </w:rPr>
        <w:t>е</w:t>
      </w:r>
      <w:r w:rsidRPr="00D229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3455F">
        <w:rPr>
          <w:rFonts w:ascii="Times New Roman" w:hAnsi="Times New Roman" w:cs="Times New Roman"/>
          <w:sz w:val="28"/>
          <w:szCs w:val="28"/>
        </w:rPr>
        <w:t>могут</w:t>
      </w:r>
      <w:r w:rsidRPr="00D229F3">
        <w:rPr>
          <w:rFonts w:ascii="Times New Roman" w:hAnsi="Times New Roman" w:cs="Times New Roman"/>
          <w:sz w:val="28"/>
          <w:szCs w:val="28"/>
        </w:rPr>
        <w:t xml:space="preserve"> обратиться в Администрацию поселения для участия в оказании гуманитарной помощи </w:t>
      </w:r>
      <w:r w:rsidR="0053455F">
        <w:rPr>
          <w:rFonts w:ascii="Times New Roman" w:hAnsi="Times New Roman" w:cs="Times New Roman"/>
          <w:sz w:val="28"/>
          <w:szCs w:val="28"/>
        </w:rPr>
        <w:t>бойцам, находящимся в зоне проведения специальной военной операции</w:t>
      </w:r>
      <w:r w:rsidRPr="00D229F3">
        <w:rPr>
          <w:rFonts w:ascii="Times New Roman" w:hAnsi="Times New Roman" w:cs="Times New Roman"/>
          <w:sz w:val="28"/>
          <w:szCs w:val="28"/>
        </w:rPr>
        <w:t>.</w:t>
      </w:r>
    </w:p>
    <w:p w:rsidR="0053455F" w:rsidRDefault="0053455F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10D0" w:rsidRDefault="00A810D0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841" w:rsidRPr="0092423A" w:rsidRDefault="00625D32" w:rsidP="007A1578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2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Культу</w:t>
      </w:r>
      <w:r w:rsidR="006758B5" w:rsidRPr="0092423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2423A" w:rsidRPr="0092423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Выполнение полномочий по созданию условий для организации досуга и обеспечение жителей поселения услугами культуры обеспечивает два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1416">
        <w:rPr>
          <w:rFonts w:ascii="Times New Roman" w:hAnsi="Times New Roman" w:cs="Times New Roman"/>
          <w:sz w:val="28"/>
          <w:szCs w:val="28"/>
        </w:rPr>
        <w:t>Старостаничный и Диченский СДК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Информация о проводимых мероприятиях отражается на официальных сайтах учреждений, официальных группах и сообществах в сети интернет.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В течение 2023 года мастера и коллективы домов культуры провели широкую выставочную деятельность, культурно- массовые и спортивные мероприятия, профилактические акции, познавательные часы, поздравительные акции, акции в поддержку ребят участвующих в специальной военной операции. В домах культуры на постоянной основе оформлены уголки военно- патриотической тематики.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В течение отчетного периода спортсмены поселения приняли участие в  соревнованиях по футболу, пляжному волейболу,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16">
        <w:rPr>
          <w:rFonts w:ascii="Times New Roman" w:hAnsi="Times New Roman" w:cs="Times New Roman"/>
          <w:sz w:val="28"/>
          <w:szCs w:val="28"/>
        </w:rPr>
        <w:t xml:space="preserve">рыболовному спорту,  в эстафете для семей «Папа, мама, я – спортивная семья», в соревнованиях на призы Главы Администрации Каменского района. Команда «Станичник» приняла участие во втором туре соревнований  Ночной Футбольной Лиги. </w:t>
      </w:r>
    </w:p>
    <w:p w:rsidR="0092423A" w:rsidRPr="00A71416" w:rsidRDefault="0092423A" w:rsidP="0092423A">
      <w:pPr>
        <w:spacing w:after="0" w:line="360" w:lineRule="auto"/>
        <w:ind w:firstLine="709"/>
        <w:rPr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Работники культуры принимали участие во всех районных праздничных мероприятиях.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 xml:space="preserve">"Вперёд, патриот!", посвященное Дню Государственного флага России 100 – летию Каменского района. 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В летний период проводили вечерний показ фильмов для детей с родителями.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 xml:space="preserve">Приняли участие в выставке-ярмарке мастеров декоративно-прикладного искусства “Ярмарка ремесел”. 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В рамках празднования  Дня народного единства​ в Старостаничном СДК был проведен информационный час «Мы едины и непобедимы».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 xml:space="preserve">Работники культуры организовали и провели  встречу с членами семей участников специальной военной операции под общим названием «Мы гордимся вами!». </w:t>
      </w:r>
    </w:p>
    <w:p w:rsidR="0092423A" w:rsidRPr="00A71416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lastRenderedPageBreak/>
        <w:t xml:space="preserve">В  рамках Декады инвалидов  проведен  литературно – музыкальный час «Капелькой тепла согреем душу». Мероприятие состоялось в центре социального обслуживания населения хутора Старая Станица. </w:t>
      </w:r>
    </w:p>
    <w:p w:rsidR="0092423A" w:rsidRDefault="0092423A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16">
        <w:rPr>
          <w:rFonts w:ascii="Times New Roman" w:hAnsi="Times New Roman" w:cs="Times New Roman"/>
          <w:sz w:val="28"/>
          <w:szCs w:val="28"/>
        </w:rPr>
        <w:t>Регулярно проводится кружковая деятельность.</w:t>
      </w:r>
    </w:p>
    <w:p w:rsidR="0053455F" w:rsidRDefault="0053455F" w:rsidP="009242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C03" w:rsidRDefault="00E76C03" w:rsidP="00E76C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теперь хочу остановиться на планах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первое полугодие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76C03" w:rsidRPr="00F07F31" w:rsidRDefault="00E76C03" w:rsidP="00E76C0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C03" w:rsidRPr="00D6099E" w:rsidRDefault="00E76C03" w:rsidP="00E76C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установка дополнительных уличных светильников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модернизацией линий освещения, а так же ремонт вышедших из строя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C03" w:rsidRDefault="00E76C03" w:rsidP="00E76C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(грейдирование)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добавлением щебня (ул. Блинова, ул. Шевченко, ул. Вишневая, пер. Почтовый, ул. Космонавтов, ул. Садовая в х. Старая Станица)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C03" w:rsidRDefault="00E76C03" w:rsidP="00E76C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так же продолжится отлов безнадзорных животных, согласно заключенному контракту;</w:t>
      </w:r>
    </w:p>
    <w:p w:rsidR="00E76C03" w:rsidRDefault="00E76C03" w:rsidP="00E76C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установка мусорных контейнеров для раздельного накопления ТКО под пластик, замена вышедших из строя на новые;</w:t>
      </w:r>
    </w:p>
    <w:p w:rsidR="00E76C03" w:rsidRDefault="00E76C03" w:rsidP="00E76C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прошлом году наше поселение участвовало</w:t>
      </w:r>
      <w:r w:rsidRPr="00F3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конкурсном отборе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в рамках Губернаторского проекта «Сделаем Вместе». Благодаря активному голосованию жителей поселения проект «Устройство спортивной площадки на пересечении ул. Блинова, Гагарина в х. Старая Станица» оказался в числе победителей, была разработана проектно-сметная документация и получено положительное заключение государственной экспертизы. В текущем году в рамках реализации проекта будет установлена спортивная площадка с резиновым покрытием и уличными тренажерами, сумма проекта составляет </w:t>
      </w:r>
      <w:r w:rsidR="009242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970</w:t>
      </w:r>
      <w:r w:rsidR="0092423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Денежные средства на реализацию проекта выделяются из</w:t>
      </w:r>
      <w:r w:rsidR="001C1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и областного бюджета;</w:t>
      </w:r>
    </w:p>
    <w:p w:rsidR="001C1798" w:rsidRDefault="001C1798" w:rsidP="001C17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C1798">
        <w:rPr>
          <w:rFonts w:ascii="Times New Roman" w:hAnsi="Times New Roman" w:cs="Times New Roman"/>
          <w:color w:val="000000" w:themeColor="text1"/>
          <w:sz w:val="28"/>
          <w:szCs w:val="28"/>
        </w:rPr>
        <w:t>с 20 марта по 8 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Pr="007F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https://vmeste.donland.ru/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голосование за выдвинутую инициативу по дальнейшему благоустройству территории на пересечении улиц Блинова и Гагарина в х.Старая Станица. Планируется устройство детской спортивной площадки и игровой зоны.  </w:t>
      </w:r>
      <w:r w:rsidR="007D59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 о голосовании будет размещена в социальных сетях администрации.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Поддержите проект, выдвинутый от нашего поселения;</w:t>
      </w:r>
    </w:p>
    <w:p w:rsidR="001C1798" w:rsidRDefault="001C1798" w:rsidP="001C17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15 по 17 марта состоятся выбора Президента Российской федерации. </w:t>
      </w:r>
      <w:r w:rsidR="007D596D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7D596D">
        <w:rPr>
          <w:rFonts w:ascii="Times New Roman" w:hAnsi="Times New Roman" w:cs="Times New Roman"/>
          <w:color w:val="000000" w:themeColor="text1"/>
          <w:sz w:val="28"/>
          <w:szCs w:val="28"/>
        </w:rPr>
        <w:t>мите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участие и проявит</w:t>
      </w:r>
      <w:r w:rsidR="007D59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гражданскую позицию.</w:t>
      </w:r>
      <w:r w:rsidR="007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6C03" w:rsidRPr="00CA2625" w:rsidRDefault="00E76C03" w:rsidP="00024D1D">
      <w:pPr>
        <w:spacing w:after="0" w:line="360" w:lineRule="auto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</w:p>
    <w:p w:rsidR="005A7D8E" w:rsidRPr="00B804A9" w:rsidRDefault="00076118" w:rsidP="00CD4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:rsidR="00076118" w:rsidRPr="00F07F31" w:rsidRDefault="00076118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:rsidR="004E63A6" w:rsidRPr="00F07F31" w:rsidRDefault="0072018B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Упак»-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 ООО «Новоколор»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Новойдарск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«Диорит» - Сидоркину Игорю Викторовичу,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Андрею Юрьевичу, 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</w:t>
      </w:r>
      <w:r w:rsidR="0081292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 Владимиру Владимировичу и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B804A9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Владимиру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="009D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4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спасателям Старостаничного поисково-спасательного отряда, </w:t>
      </w:r>
      <w:r w:rsidR="00AE6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9D3982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 поселения, оказавшим поддержку в сборе гуманитарной помощи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:rsidR="004E63A6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Главе Администрации Каменского р</w:t>
      </w:r>
      <w:r w:rsidR="00897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CC2A33">
        <w:rPr>
          <w:rFonts w:ascii="Times New Roman" w:hAnsi="Times New Roman" w:cs="Times New Roman"/>
          <w:color w:val="000000" w:themeColor="text1"/>
          <w:sz w:val="28"/>
          <w:szCs w:val="28"/>
        </w:rPr>
        <w:t>Савину В.А.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ED5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3A6" w:rsidRPr="00F07F31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</w:t>
      </w:r>
      <w:r w:rsidR="00750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63A6" w:rsidRPr="00F07F31" w:rsidRDefault="004E63A6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076118" w:rsidRPr="00F07F31" w:rsidRDefault="00076118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E4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F07F31" w:rsidSect="007F6737">
      <w:footerReference w:type="default" r:id="rId7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24" w:rsidRDefault="00E84224" w:rsidP="007D0D32">
      <w:pPr>
        <w:spacing w:after="0" w:line="240" w:lineRule="auto"/>
      </w:pPr>
      <w:r>
        <w:separator/>
      </w:r>
    </w:p>
  </w:endnote>
  <w:endnote w:type="continuationSeparator" w:id="1">
    <w:p w:rsidR="00E84224" w:rsidRDefault="00E84224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3906"/>
      <w:docPartObj>
        <w:docPartGallery w:val="Page Numbers (Bottom of Page)"/>
        <w:docPartUnique/>
      </w:docPartObj>
    </w:sdtPr>
    <w:sdtContent>
      <w:p w:rsidR="003A4832" w:rsidRDefault="005C5058">
        <w:pPr>
          <w:pStyle w:val="ac"/>
          <w:jc w:val="right"/>
        </w:pPr>
        <w:fldSimple w:instr="PAGE   \* MERGEFORMAT">
          <w:r w:rsidR="00FB2C96">
            <w:rPr>
              <w:noProof/>
            </w:rPr>
            <w:t>17</w:t>
          </w:r>
        </w:fldSimple>
      </w:p>
    </w:sdtContent>
  </w:sdt>
  <w:p w:rsidR="003A4832" w:rsidRDefault="003A48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24" w:rsidRDefault="00E84224" w:rsidP="007D0D32">
      <w:pPr>
        <w:spacing w:after="0" w:line="240" w:lineRule="auto"/>
      </w:pPr>
      <w:r>
        <w:separator/>
      </w:r>
    </w:p>
  </w:footnote>
  <w:footnote w:type="continuationSeparator" w:id="1">
    <w:p w:rsidR="00E84224" w:rsidRDefault="00E84224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34E"/>
      </v:shape>
    </w:pict>
  </w:numPicBullet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AC0FBA"/>
    <w:multiLevelType w:val="hybridMultilevel"/>
    <w:tmpl w:val="2B5E1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0229B"/>
    <w:multiLevelType w:val="hybridMultilevel"/>
    <w:tmpl w:val="9EB29E70"/>
    <w:lvl w:ilvl="0" w:tplc="F334962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F6958"/>
    <w:multiLevelType w:val="hybridMultilevel"/>
    <w:tmpl w:val="4BAA18DA"/>
    <w:lvl w:ilvl="0" w:tplc="F33496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9"/>
  </w:num>
  <w:num w:numId="11">
    <w:abstractNumId w:val="16"/>
  </w:num>
  <w:num w:numId="12">
    <w:abstractNumId w:val="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25F61"/>
    <w:rsid w:val="00003B46"/>
    <w:rsid w:val="00016D07"/>
    <w:rsid w:val="00024D1D"/>
    <w:rsid w:val="00025663"/>
    <w:rsid w:val="0002734F"/>
    <w:rsid w:val="00032A8D"/>
    <w:rsid w:val="00036672"/>
    <w:rsid w:val="00036D36"/>
    <w:rsid w:val="00041AAE"/>
    <w:rsid w:val="00042D30"/>
    <w:rsid w:val="00047963"/>
    <w:rsid w:val="00065A60"/>
    <w:rsid w:val="00075B38"/>
    <w:rsid w:val="00076118"/>
    <w:rsid w:val="00076A57"/>
    <w:rsid w:val="00085B6F"/>
    <w:rsid w:val="000A5D5E"/>
    <w:rsid w:val="000C3125"/>
    <w:rsid w:val="000C5617"/>
    <w:rsid w:val="000C7BBE"/>
    <w:rsid w:val="000D228F"/>
    <w:rsid w:val="000D491C"/>
    <w:rsid w:val="000F4764"/>
    <w:rsid w:val="00112663"/>
    <w:rsid w:val="001242E3"/>
    <w:rsid w:val="00133855"/>
    <w:rsid w:val="00136F35"/>
    <w:rsid w:val="001452B2"/>
    <w:rsid w:val="00146AF7"/>
    <w:rsid w:val="001552E5"/>
    <w:rsid w:val="00163345"/>
    <w:rsid w:val="001709BA"/>
    <w:rsid w:val="00171C6E"/>
    <w:rsid w:val="00172B93"/>
    <w:rsid w:val="00180AA6"/>
    <w:rsid w:val="00180CD8"/>
    <w:rsid w:val="00183D61"/>
    <w:rsid w:val="001869D7"/>
    <w:rsid w:val="00196E6F"/>
    <w:rsid w:val="001C1798"/>
    <w:rsid w:val="001D4AF9"/>
    <w:rsid w:val="001D50BD"/>
    <w:rsid w:val="001D6937"/>
    <w:rsid w:val="001D7729"/>
    <w:rsid w:val="001F754C"/>
    <w:rsid w:val="0021052E"/>
    <w:rsid w:val="00215B71"/>
    <w:rsid w:val="00235BBA"/>
    <w:rsid w:val="00236699"/>
    <w:rsid w:val="00240BDC"/>
    <w:rsid w:val="00243530"/>
    <w:rsid w:val="00255002"/>
    <w:rsid w:val="00256E90"/>
    <w:rsid w:val="0026648B"/>
    <w:rsid w:val="00266D72"/>
    <w:rsid w:val="0028312B"/>
    <w:rsid w:val="00291F20"/>
    <w:rsid w:val="00292938"/>
    <w:rsid w:val="002B1D75"/>
    <w:rsid w:val="002B6F6E"/>
    <w:rsid w:val="002C4D12"/>
    <w:rsid w:val="002D3395"/>
    <w:rsid w:val="002E35E7"/>
    <w:rsid w:val="002F18F6"/>
    <w:rsid w:val="002F6AEC"/>
    <w:rsid w:val="0030131F"/>
    <w:rsid w:val="00311D6C"/>
    <w:rsid w:val="003202DB"/>
    <w:rsid w:val="003247D9"/>
    <w:rsid w:val="00361AF9"/>
    <w:rsid w:val="00362949"/>
    <w:rsid w:val="00372BBC"/>
    <w:rsid w:val="0037422A"/>
    <w:rsid w:val="00381BBC"/>
    <w:rsid w:val="003826FF"/>
    <w:rsid w:val="00382757"/>
    <w:rsid w:val="003A4832"/>
    <w:rsid w:val="003A5D9A"/>
    <w:rsid w:val="003B7EDA"/>
    <w:rsid w:val="003C7722"/>
    <w:rsid w:val="003D015D"/>
    <w:rsid w:val="003E069B"/>
    <w:rsid w:val="003E5246"/>
    <w:rsid w:val="003F4309"/>
    <w:rsid w:val="003F5BEA"/>
    <w:rsid w:val="003F5E5E"/>
    <w:rsid w:val="00404BD5"/>
    <w:rsid w:val="004055D5"/>
    <w:rsid w:val="00406772"/>
    <w:rsid w:val="00411B75"/>
    <w:rsid w:val="00417904"/>
    <w:rsid w:val="00431736"/>
    <w:rsid w:val="00436EB9"/>
    <w:rsid w:val="0045378D"/>
    <w:rsid w:val="00462788"/>
    <w:rsid w:val="00477BE6"/>
    <w:rsid w:val="004A6877"/>
    <w:rsid w:val="004B2EE1"/>
    <w:rsid w:val="004B70BE"/>
    <w:rsid w:val="004C2627"/>
    <w:rsid w:val="004C4F8D"/>
    <w:rsid w:val="004D5E7F"/>
    <w:rsid w:val="004E3A5F"/>
    <w:rsid w:val="004E607A"/>
    <w:rsid w:val="004E63A6"/>
    <w:rsid w:val="004E78BC"/>
    <w:rsid w:val="005055AE"/>
    <w:rsid w:val="00510655"/>
    <w:rsid w:val="00512439"/>
    <w:rsid w:val="0053455F"/>
    <w:rsid w:val="0054358A"/>
    <w:rsid w:val="00551E13"/>
    <w:rsid w:val="00585BED"/>
    <w:rsid w:val="005A30AA"/>
    <w:rsid w:val="005A7D8E"/>
    <w:rsid w:val="005B4D56"/>
    <w:rsid w:val="005B5242"/>
    <w:rsid w:val="005B66C4"/>
    <w:rsid w:val="005C184E"/>
    <w:rsid w:val="005C5058"/>
    <w:rsid w:val="005D5780"/>
    <w:rsid w:val="005D6659"/>
    <w:rsid w:val="005E0F23"/>
    <w:rsid w:val="00600627"/>
    <w:rsid w:val="00601C5D"/>
    <w:rsid w:val="0060710E"/>
    <w:rsid w:val="0060723F"/>
    <w:rsid w:val="00613852"/>
    <w:rsid w:val="00617460"/>
    <w:rsid w:val="00625CF3"/>
    <w:rsid w:val="00625D32"/>
    <w:rsid w:val="00640D45"/>
    <w:rsid w:val="00651EBB"/>
    <w:rsid w:val="0065435A"/>
    <w:rsid w:val="00664B54"/>
    <w:rsid w:val="006758B5"/>
    <w:rsid w:val="006B4B53"/>
    <w:rsid w:val="006D098C"/>
    <w:rsid w:val="006E4467"/>
    <w:rsid w:val="006E771A"/>
    <w:rsid w:val="007005BD"/>
    <w:rsid w:val="0070573E"/>
    <w:rsid w:val="00707DED"/>
    <w:rsid w:val="00716381"/>
    <w:rsid w:val="0072018B"/>
    <w:rsid w:val="007341A0"/>
    <w:rsid w:val="007346F5"/>
    <w:rsid w:val="0073665A"/>
    <w:rsid w:val="00740653"/>
    <w:rsid w:val="00741076"/>
    <w:rsid w:val="0075054A"/>
    <w:rsid w:val="00751552"/>
    <w:rsid w:val="00751BA7"/>
    <w:rsid w:val="00765DC2"/>
    <w:rsid w:val="00766F30"/>
    <w:rsid w:val="00770FC3"/>
    <w:rsid w:val="00771939"/>
    <w:rsid w:val="00781283"/>
    <w:rsid w:val="007943D3"/>
    <w:rsid w:val="007A1578"/>
    <w:rsid w:val="007A7674"/>
    <w:rsid w:val="007B1C27"/>
    <w:rsid w:val="007B6D9D"/>
    <w:rsid w:val="007B7AB9"/>
    <w:rsid w:val="007C5962"/>
    <w:rsid w:val="007D0346"/>
    <w:rsid w:val="007D0D32"/>
    <w:rsid w:val="007D0FF5"/>
    <w:rsid w:val="007D596D"/>
    <w:rsid w:val="007E4F13"/>
    <w:rsid w:val="007E5500"/>
    <w:rsid w:val="007F6737"/>
    <w:rsid w:val="008053D7"/>
    <w:rsid w:val="008054EF"/>
    <w:rsid w:val="00812929"/>
    <w:rsid w:val="00817984"/>
    <w:rsid w:val="00820816"/>
    <w:rsid w:val="0082483E"/>
    <w:rsid w:val="00826DF8"/>
    <w:rsid w:val="00826F17"/>
    <w:rsid w:val="00846337"/>
    <w:rsid w:val="008468D2"/>
    <w:rsid w:val="00852711"/>
    <w:rsid w:val="00852EBC"/>
    <w:rsid w:val="00857FF6"/>
    <w:rsid w:val="00861527"/>
    <w:rsid w:val="00872E0A"/>
    <w:rsid w:val="00873052"/>
    <w:rsid w:val="00881F28"/>
    <w:rsid w:val="0088242E"/>
    <w:rsid w:val="008829A5"/>
    <w:rsid w:val="0088589E"/>
    <w:rsid w:val="008877A5"/>
    <w:rsid w:val="00891116"/>
    <w:rsid w:val="008974A1"/>
    <w:rsid w:val="008D0B32"/>
    <w:rsid w:val="008D699E"/>
    <w:rsid w:val="008E3425"/>
    <w:rsid w:val="008F2227"/>
    <w:rsid w:val="008F7559"/>
    <w:rsid w:val="00901AF5"/>
    <w:rsid w:val="00905826"/>
    <w:rsid w:val="00912A07"/>
    <w:rsid w:val="00921F5C"/>
    <w:rsid w:val="0092423A"/>
    <w:rsid w:val="00933D53"/>
    <w:rsid w:val="00946BD0"/>
    <w:rsid w:val="00952AD6"/>
    <w:rsid w:val="00953BEA"/>
    <w:rsid w:val="00961518"/>
    <w:rsid w:val="00963EB2"/>
    <w:rsid w:val="00975903"/>
    <w:rsid w:val="0097663C"/>
    <w:rsid w:val="00977228"/>
    <w:rsid w:val="0097751F"/>
    <w:rsid w:val="009847EB"/>
    <w:rsid w:val="00985A36"/>
    <w:rsid w:val="00986EEC"/>
    <w:rsid w:val="009A3FBC"/>
    <w:rsid w:val="009A477C"/>
    <w:rsid w:val="009B0C23"/>
    <w:rsid w:val="009B2387"/>
    <w:rsid w:val="009C1171"/>
    <w:rsid w:val="009C29A3"/>
    <w:rsid w:val="009C30BB"/>
    <w:rsid w:val="009C314B"/>
    <w:rsid w:val="009D0944"/>
    <w:rsid w:val="009D0BFC"/>
    <w:rsid w:val="009D0C1C"/>
    <w:rsid w:val="009D3982"/>
    <w:rsid w:val="009E143B"/>
    <w:rsid w:val="009E21FF"/>
    <w:rsid w:val="00A00085"/>
    <w:rsid w:val="00A13327"/>
    <w:rsid w:val="00A20DDB"/>
    <w:rsid w:val="00A30421"/>
    <w:rsid w:val="00A31552"/>
    <w:rsid w:val="00A35E41"/>
    <w:rsid w:val="00A45E94"/>
    <w:rsid w:val="00A46B4D"/>
    <w:rsid w:val="00A54116"/>
    <w:rsid w:val="00A64967"/>
    <w:rsid w:val="00A71191"/>
    <w:rsid w:val="00A7651F"/>
    <w:rsid w:val="00A80E79"/>
    <w:rsid w:val="00A810D0"/>
    <w:rsid w:val="00A84422"/>
    <w:rsid w:val="00A866AD"/>
    <w:rsid w:val="00A937E8"/>
    <w:rsid w:val="00A94906"/>
    <w:rsid w:val="00A96C0E"/>
    <w:rsid w:val="00AA37F7"/>
    <w:rsid w:val="00AA6F90"/>
    <w:rsid w:val="00AB5B10"/>
    <w:rsid w:val="00AC053F"/>
    <w:rsid w:val="00AC4AE7"/>
    <w:rsid w:val="00AE4A62"/>
    <w:rsid w:val="00AE519E"/>
    <w:rsid w:val="00AE6364"/>
    <w:rsid w:val="00B03CBB"/>
    <w:rsid w:val="00B07034"/>
    <w:rsid w:val="00B117CF"/>
    <w:rsid w:val="00B14F91"/>
    <w:rsid w:val="00B228F9"/>
    <w:rsid w:val="00B41C51"/>
    <w:rsid w:val="00B43605"/>
    <w:rsid w:val="00B43A5A"/>
    <w:rsid w:val="00B458B5"/>
    <w:rsid w:val="00B465D4"/>
    <w:rsid w:val="00B47BBD"/>
    <w:rsid w:val="00B5404A"/>
    <w:rsid w:val="00B61FA3"/>
    <w:rsid w:val="00B657E9"/>
    <w:rsid w:val="00B75B57"/>
    <w:rsid w:val="00B804A9"/>
    <w:rsid w:val="00B835AD"/>
    <w:rsid w:val="00B91E59"/>
    <w:rsid w:val="00B964E9"/>
    <w:rsid w:val="00BA0A04"/>
    <w:rsid w:val="00BA3E5E"/>
    <w:rsid w:val="00BA49DB"/>
    <w:rsid w:val="00BA6D6E"/>
    <w:rsid w:val="00BC369F"/>
    <w:rsid w:val="00BD0C6A"/>
    <w:rsid w:val="00BD16EA"/>
    <w:rsid w:val="00BE3230"/>
    <w:rsid w:val="00BE494A"/>
    <w:rsid w:val="00C013A7"/>
    <w:rsid w:val="00C033E9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7820"/>
    <w:rsid w:val="00C94D8B"/>
    <w:rsid w:val="00CA2625"/>
    <w:rsid w:val="00CA2982"/>
    <w:rsid w:val="00CA3077"/>
    <w:rsid w:val="00CA6429"/>
    <w:rsid w:val="00CA68DD"/>
    <w:rsid w:val="00CB163A"/>
    <w:rsid w:val="00CB3BED"/>
    <w:rsid w:val="00CC004F"/>
    <w:rsid w:val="00CC2A33"/>
    <w:rsid w:val="00CD3EE6"/>
    <w:rsid w:val="00CD4443"/>
    <w:rsid w:val="00CE598E"/>
    <w:rsid w:val="00CE6186"/>
    <w:rsid w:val="00D01494"/>
    <w:rsid w:val="00D058E6"/>
    <w:rsid w:val="00D11EAE"/>
    <w:rsid w:val="00D25F61"/>
    <w:rsid w:val="00D306EC"/>
    <w:rsid w:val="00D35A85"/>
    <w:rsid w:val="00D40D9B"/>
    <w:rsid w:val="00D415AD"/>
    <w:rsid w:val="00D42D83"/>
    <w:rsid w:val="00D55E52"/>
    <w:rsid w:val="00D6099E"/>
    <w:rsid w:val="00D647BA"/>
    <w:rsid w:val="00D775F4"/>
    <w:rsid w:val="00D7790D"/>
    <w:rsid w:val="00D81C53"/>
    <w:rsid w:val="00D8449B"/>
    <w:rsid w:val="00D908BA"/>
    <w:rsid w:val="00D95C26"/>
    <w:rsid w:val="00D97364"/>
    <w:rsid w:val="00D97489"/>
    <w:rsid w:val="00DB26EE"/>
    <w:rsid w:val="00DB45AB"/>
    <w:rsid w:val="00DB4AD4"/>
    <w:rsid w:val="00DC7341"/>
    <w:rsid w:val="00DD7350"/>
    <w:rsid w:val="00DE0841"/>
    <w:rsid w:val="00DE171E"/>
    <w:rsid w:val="00DE7411"/>
    <w:rsid w:val="00DF7884"/>
    <w:rsid w:val="00E145EE"/>
    <w:rsid w:val="00E24B35"/>
    <w:rsid w:val="00E30A69"/>
    <w:rsid w:val="00E42E3A"/>
    <w:rsid w:val="00E44A3F"/>
    <w:rsid w:val="00E57352"/>
    <w:rsid w:val="00E63736"/>
    <w:rsid w:val="00E6435A"/>
    <w:rsid w:val="00E6644D"/>
    <w:rsid w:val="00E76C03"/>
    <w:rsid w:val="00E81729"/>
    <w:rsid w:val="00E81B86"/>
    <w:rsid w:val="00E82E93"/>
    <w:rsid w:val="00E84224"/>
    <w:rsid w:val="00E95407"/>
    <w:rsid w:val="00EB7288"/>
    <w:rsid w:val="00EB7B95"/>
    <w:rsid w:val="00EC06E5"/>
    <w:rsid w:val="00EC14D7"/>
    <w:rsid w:val="00ED5280"/>
    <w:rsid w:val="00ED5498"/>
    <w:rsid w:val="00EE760B"/>
    <w:rsid w:val="00EF5E3F"/>
    <w:rsid w:val="00F03376"/>
    <w:rsid w:val="00F07F31"/>
    <w:rsid w:val="00F20EED"/>
    <w:rsid w:val="00F22A00"/>
    <w:rsid w:val="00F27C61"/>
    <w:rsid w:val="00F4044E"/>
    <w:rsid w:val="00F43A36"/>
    <w:rsid w:val="00F45649"/>
    <w:rsid w:val="00F50FBE"/>
    <w:rsid w:val="00F6218A"/>
    <w:rsid w:val="00F720F6"/>
    <w:rsid w:val="00F82B5C"/>
    <w:rsid w:val="00F83046"/>
    <w:rsid w:val="00F902FF"/>
    <w:rsid w:val="00F94CCA"/>
    <w:rsid w:val="00F9614E"/>
    <w:rsid w:val="00FA1B18"/>
    <w:rsid w:val="00FB2C96"/>
    <w:rsid w:val="00FC1373"/>
    <w:rsid w:val="00FC1846"/>
    <w:rsid w:val="00FC19E8"/>
    <w:rsid w:val="00FC21C5"/>
    <w:rsid w:val="00FD171A"/>
    <w:rsid w:val="00FD315B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  <w:style w:type="paragraph" w:customStyle="1" w:styleId="s1">
    <w:name w:val="s_1"/>
    <w:basedOn w:val="a"/>
    <w:rsid w:val="004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C06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6</cp:revision>
  <cp:lastPrinted>2022-07-14T13:01:00Z</cp:lastPrinted>
  <dcterms:created xsi:type="dcterms:W3CDTF">2024-02-16T12:13:00Z</dcterms:created>
  <dcterms:modified xsi:type="dcterms:W3CDTF">2024-02-27T06:17:00Z</dcterms:modified>
</cp:coreProperties>
</file>