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341F5" w14:textId="1413836A" w:rsidR="004E63A6" w:rsidRPr="007E1A86" w:rsidRDefault="004E63A6" w:rsidP="007E1A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1A86">
        <w:rPr>
          <w:rFonts w:ascii="Times New Roman" w:hAnsi="Times New Roman" w:cs="Times New Roman"/>
          <w:b/>
          <w:sz w:val="32"/>
          <w:szCs w:val="32"/>
        </w:rPr>
        <w:t>Отчет Главы Администрации Старостаничного сельского поселения</w:t>
      </w:r>
      <w:r w:rsidR="007F6737" w:rsidRPr="007E1A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5CF3" w:rsidRPr="007E1A86">
        <w:rPr>
          <w:rFonts w:ascii="Times New Roman" w:hAnsi="Times New Roman" w:cs="Times New Roman"/>
          <w:b/>
          <w:sz w:val="32"/>
          <w:szCs w:val="32"/>
        </w:rPr>
        <w:t xml:space="preserve">об итогах работы за </w:t>
      </w:r>
      <w:r w:rsidR="0034269C">
        <w:rPr>
          <w:rFonts w:ascii="Times New Roman" w:hAnsi="Times New Roman" w:cs="Times New Roman"/>
          <w:b/>
          <w:sz w:val="32"/>
          <w:szCs w:val="32"/>
        </w:rPr>
        <w:t>второе</w:t>
      </w:r>
      <w:r w:rsidR="00625CF3" w:rsidRPr="007E1A86">
        <w:rPr>
          <w:rFonts w:ascii="Times New Roman" w:hAnsi="Times New Roman" w:cs="Times New Roman"/>
          <w:b/>
          <w:sz w:val="32"/>
          <w:szCs w:val="32"/>
        </w:rPr>
        <w:t xml:space="preserve"> полугодие </w:t>
      </w:r>
      <w:r w:rsidR="00C4784C" w:rsidRPr="007E1A86">
        <w:rPr>
          <w:rFonts w:ascii="Times New Roman" w:hAnsi="Times New Roman" w:cs="Times New Roman"/>
          <w:b/>
          <w:sz w:val="32"/>
          <w:szCs w:val="32"/>
        </w:rPr>
        <w:t>2021</w:t>
      </w:r>
      <w:r w:rsidRPr="007E1A86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14:paraId="3B8642F9" w14:textId="77777777" w:rsidR="004E63A6" w:rsidRPr="007E1A86" w:rsidRDefault="004E63A6" w:rsidP="007E1A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5BBDE" w14:textId="2EC4FD4E" w:rsidR="0054358A" w:rsidRPr="007E1A86" w:rsidRDefault="004E63A6" w:rsidP="007E1A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A86">
        <w:rPr>
          <w:rFonts w:ascii="Times New Roman" w:hAnsi="Times New Roman" w:cs="Times New Roman"/>
          <w:b/>
          <w:sz w:val="28"/>
          <w:szCs w:val="28"/>
        </w:rPr>
        <w:t>Добрый день</w:t>
      </w:r>
      <w:r w:rsidR="00003B46" w:rsidRPr="007E1A86">
        <w:rPr>
          <w:rFonts w:ascii="Times New Roman" w:hAnsi="Times New Roman" w:cs="Times New Roman"/>
          <w:b/>
          <w:sz w:val="28"/>
          <w:szCs w:val="28"/>
        </w:rPr>
        <w:t>,</w:t>
      </w:r>
      <w:r w:rsidRPr="007E1A86">
        <w:rPr>
          <w:rFonts w:ascii="Times New Roman" w:hAnsi="Times New Roman" w:cs="Times New Roman"/>
          <w:b/>
          <w:sz w:val="28"/>
          <w:szCs w:val="28"/>
        </w:rPr>
        <w:t xml:space="preserve"> уважаемые жители Старостаничного сельского поселения, приглашенные, гости!</w:t>
      </w:r>
    </w:p>
    <w:p w14:paraId="07C28882" w14:textId="6EB7CE01" w:rsidR="00BA3E5E" w:rsidRPr="007E1A86" w:rsidRDefault="008468D2" w:rsidP="007E1A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86">
        <w:rPr>
          <w:rFonts w:ascii="Times New Roman" w:hAnsi="Times New Roman" w:cs="Times New Roman"/>
          <w:sz w:val="28"/>
          <w:szCs w:val="28"/>
        </w:rPr>
        <w:t xml:space="preserve">       Сегодня я проинформирую вас о том, какая работа прово</w:t>
      </w:r>
      <w:r w:rsidR="00601C5D" w:rsidRPr="007E1A86">
        <w:rPr>
          <w:rFonts w:ascii="Times New Roman" w:hAnsi="Times New Roman" w:cs="Times New Roman"/>
          <w:sz w:val="28"/>
          <w:szCs w:val="28"/>
        </w:rPr>
        <w:t>дилась Администрацией Старостаничн</w:t>
      </w:r>
      <w:r w:rsidR="00B964E9" w:rsidRPr="007E1A86">
        <w:rPr>
          <w:rFonts w:ascii="Times New Roman" w:hAnsi="Times New Roman" w:cs="Times New Roman"/>
          <w:sz w:val="28"/>
          <w:szCs w:val="28"/>
        </w:rPr>
        <w:t>ог</w:t>
      </w:r>
      <w:r w:rsidR="00361AF9" w:rsidRPr="007E1A86">
        <w:rPr>
          <w:rFonts w:ascii="Times New Roman" w:hAnsi="Times New Roman" w:cs="Times New Roman"/>
          <w:sz w:val="28"/>
          <w:szCs w:val="28"/>
        </w:rPr>
        <w:t>о сельского поселения в</w:t>
      </w:r>
      <w:r w:rsidR="007E1A86">
        <w:rPr>
          <w:rFonts w:ascii="Times New Roman" w:hAnsi="Times New Roman" w:cs="Times New Roman"/>
          <w:sz w:val="28"/>
          <w:szCs w:val="28"/>
        </w:rPr>
        <w:t xml:space="preserve">о втором </w:t>
      </w:r>
      <w:r w:rsidR="00C4784C" w:rsidRPr="007E1A86">
        <w:rPr>
          <w:rFonts w:ascii="Times New Roman" w:hAnsi="Times New Roman" w:cs="Times New Roman"/>
          <w:sz w:val="28"/>
          <w:szCs w:val="28"/>
        </w:rPr>
        <w:t>полугодии 2021</w:t>
      </w:r>
      <w:r w:rsidRPr="007E1A86">
        <w:rPr>
          <w:rFonts w:ascii="Times New Roman" w:hAnsi="Times New Roman" w:cs="Times New Roman"/>
          <w:sz w:val="28"/>
          <w:szCs w:val="28"/>
        </w:rPr>
        <w:t xml:space="preserve"> года и тем самым мы вместе подведем итоги. </w:t>
      </w:r>
    </w:p>
    <w:p w14:paraId="4CFBA3E4" w14:textId="77777777" w:rsidR="0060723F" w:rsidRPr="007E1A86" w:rsidRDefault="004E63A6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86">
        <w:rPr>
          <w:rFonts w:ascii="Times New Roman" w:hAnsi="Times New Roman" w:cs="Times New Roman"/>
          <w:sz w:val="28"/>
          <w:szCs w:val="28"/>
        </w:rPr>
        <w:t xml:space="preserve">Главной задачей  в работе администрации сельского поселения является исполнение полномочий в </w:t>
      </w:r>
      <w:r w:rsidRPr="007E1A86">
        <w:rPr>
          <w:rFonts w:ascii="Times New Roman" w:hAnsi="Times New Roman" w:cs="Times New Roman"/>
          <w:b/>
          <w:sz w:val="28"/>
          <w:szCs w:val="28"/>
        </w:rPr>
        <w:t>с</w:t>
      </w:r>
      <w:r w:rsidRPr="007E1A86">
        <w:rPr>
          <w:rFonts w:ascii="Times New Roman" w:hAnsi="Times New Roman" w:cs="Times New Roman"/>
          <w:sz w:val="28"/>
          <w:szCs w:val="28"/>
        </w:rPr>
        <w:t>оответствии со 131 Федеральным законом  «Об общих принципах организации местного самоуправления в РФ», Уставом сельского поселен</w:t>
      </w:r>
      <w:r w:rsidR="0060723F" w:rsidRPr="007E1A86">
        <w:rPr>
          <w:rFonts w:ascii="Times New Roman" w:hAnsi="Times New Roman" w:cs="Times New Roman"/>
          <w:sz w:val="28"/>
          <w:szCs w:val="28"/>
        </w:rPr>
        <w:t>ия, и другими правовыми актами.</w:t>
      </w:r>
    </w:p>
    <w:p w14:paraId="71165CBC" w14:textId="487D8077" w:rsidR="00957018" w:rsidRPr="00183CB5" w:rsidRDefault="0060723F" w:rsidP="00957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86">
        <w:rPr>
          <w:rFonts w:ascii="Times New Roman" w:hAnsi="Times New Roman" w:cs="Times New Roman"/>
          <w:sz w:val="28"/>
          <w:szCs w:val="28"/>
        </w:rPr>
        <w:t xml:space="preserve">       </w:t>
      </w:r>
      <w:r w:rsidR="00957018" w:rsidRPr="00183CB5">
        <w:rPr>
          <w:rFonts w:ascii="Times New Roman" w:hAnsi="Times New Roman" w:cs="Times New Roman"/>
          <w:sz w:val="28"/>
          <w:szCs w:val="28"/>
        </w:rPr>
        <w:t>В сентябре 2021 г. состоялись выборы в Собрание депутатов Старостаничного сельского поселения</w:t>
      </w:r>
      <w:r w:rsidR="00183CB5">
        <w:rPr>
          <w:rFonts w:ascii="Times New Roman" w:hAnsi="Times New Roman" w:cs="Times New Roman"/>
          <w:sz w:val="28"/>
          <w:szCs w:val="28"/>
        </w:rPr>
        <w:t xml:space="preserve"> 5 созыва</w:t>
      </w:r>
      <w:r w:rsidR="00957018" w:rsidRPr="00183CB5">
        <w:rPr>
          <w:rFonts w:ascii="Times New Roman" w:hAnsi="Times New Roman" w:cs="Times New Roman"/>
          <w:sz w:val="28"/>
          <w:szCs w:val="28"/>
        </w:rPr>
        <w:t>.</w:t>
      </w:r>
      <w:r w:rsidR="009570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3CB5" w:rsidRPr="00183CB5">
        <w:rPr>
          <w:rFonts w:ascii="Times New Roman" w:hAnsi="Times New Roman" w:cs="Times New Roman"/>
          <w:sz w:val="28"/>
          <w:szCs w:val="28"/>
        </w:rPr>
        <w:t xml:space="preserve">В соответствии с Уставом численность депутатского корпуса </w:t>
      </w:r>
      <w:r w:rsidR="003E70E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83CB5" w:rsidRPr="00183CB5">
        <w:rPr>
          <w:rFonts w:ascii="Times New Roman" w:hAnsi="Times New Roman" w:cs="Times New Roman"/>
          <w:sz w:val="28"/>
          <w:szCs w:val="28"/>
        </w:rPr>
        <w:t>10 человек.</w:t>
      </w:r>
    </w:p>
    <w:p w14:paraId="6CCB324C" w14:textId="72A87D34" w:rsidR="00E95407" w:rsidRDefault="007E1A86" w:rsidP="009570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C4D12" w:rsidRPr="007E1A86">
        <w:rPr>
          <w:rFonts w:ascii="Times New Roman" w:hAnsi="Times New Roman" w:cs="Times New Roman"/>
          <w:sz w:val="28"/>
          <w:szCs w:val="28"/>
        </w:rPr>
        <w:t xml:space="preserve"> 202</w:t>
      </w:r>
      <w:r w:rsidR="00C4784C" w:rsidRPr="007E1A86">
        <w:rPr>
          <w:rFonts w:ascii="Times New Roman" w:hAnsi="Times New Roman" w:cs="Times New Roman"/>
          <w:sz w:val="28"/>
          <w:szCs w:val="28"/>
        </w:rPr>
        <w:t>1</w:t>
      </w:r>
      <w:r w:rsidR="0060723F" w:rsidRPr="007E1A8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0723F" w:rsidRPr="007E1A86">
        <w:rPr>
          <w:rFonts w:ascii="Times New Roman" w:hAnsi="Times New Roman" w:cs="Times New Roman"/>
          <w:sz w:val="28"/>
          <w:szCs w:val="28"/>
        </w:rPr>
        <w:t xml:space="preserve"> Собранием депутатов Старостаничного сельского поселения  было </w:t>
      </w:r>
      <w:r w:rsidR="0060723F" w:rsidRPr="0090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 w:rsidR="00906FEE" w:rsidRPr="00906FEE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60723F" w:rsidRPr="0090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заседаний, в ходе которых было принято </w:t>
      </w:r>
      <w:r w:rsidR="00906FEE" w:rsidRPr="00906FEE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60723F" w:rsidRPr="0090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DB45AB" w:rsidRPr="00906FE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0723F" w:rsidRPr="00906F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5EF4BA" w14:textId="77777777" w:rsidR="00957018" w:rsidRDefault="00957018" w:rsidP="007E1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5590F5" w14:textId="77777777" w:rsidR="00E95407" w:rsidRPr="007E1A86" w:rsidRDefault="00E95407" w:rsidP="007E1A86">
      <w:pPr>
        <w:spacing w:after="0" w:line="360" w:lineRule="auto"/>
        <w:ind w:left="-709" w:firstLine="6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A86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 ситуация.</w:t>
      </w:r>
    </w:p>
    <w:p w14:paraId="1F4C4D23" w14:textId="77777777" w:rsidR="008974A1" w:rsidRPr="007E1A86" w:rsidRDefault="008974A1" w:rsidP="007E1A86">
      <w:pPr>
        <w:spacing w:after="0" w:line="360" w:lineRule="auto"/>
        <w:ind w:left="-709" w:firstLine="6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A6F0E0" w14:textId="738882FC" w:rsidR="00E95407" w:rsidRPr="007E1A86" w:rsidRDefault="00E95407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A86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входят пять населенных пунктов (х. Старая Станица, х. Лесной, х. Абрамовка, х. </w:t>
      </w:r>
      <w:proofErr w:type="spellStart"/>
      <w:r w:rsidRPr="007E1A86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Pr="007E1A86">
        <w:rPr>
          <w:rFonts w:ascii="Times New Roman" w:hAnsi="Times New Roman" w:cs="Times New Roman"/>
          <w:sz w:val="28"/>
          <w:szCs w:val="28"/>
        </w:rPr>
        <w:t>, х. Дубовой).</w:t>
      </w:r>
      <w:proofErr w:type="gramEnd"/>
      <w:r w:rsidRPr="007E1A86">
        <w:rPr>
          <w:rFonts w:ascii="Times New Roman" w:hAnsi="Times New Roman" w:cs="Times New Roman"/>
          <w:sz w:val="28"/>
          <w:szCs w:val="28"/>
        </w:rPr>
        <w:t xml:space="preserve"> Численность населения Старостаничного сельского поселения составляет </w:t>
      </w:r>
      <w:r w:rsidRPr="00183CB5">
        <w:rPr>
          <w:rFonts w:ascii="Times New Roman" w:hAnsi="Times New Roman" w:cs="Times New Roman"/>
          <w:sz w:val="28"/>
          <w:szCs w:val="28"/>
        </w:rPr>
        <w:t>9</w:t>
      </w:r>
      <w:r w:rsidR="00625CF3" w:rsidRPr="00183CB5">
        <w:rPr>
          <w:rFonts w:ascii="Times New Roman" w:hAnsi="Times New Roman" w:cs="Times New Roman"/>
          <w:sz w:val="28"/>
          <w:szCs w:val="28"/>
        </w:rPr>
        <w:t>8</w:t>
      </w:r>
      <w:r w:rsidR="00183CB5" w:rsidRPr="00183CB5">
        <w:rPr>
          <w:rFonts w:ascii="Times New Roman" w:hAnsi="Times New Roman" w:cs="Times New Roman"/>
          <w:sz w:val="28"/>
          <w:szCs w:val="28"/>
        </w:rPr>
        <w:t>31</w:t>
      </w:r>
      <w:r w:rsidRPr="007E1A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1A86">
        <w:rPr>
          <w:rFonts w:ascii="Times New Roman" w:hAnsi="Times New Roman" w:cs="Times New Roman"/>
          <w:sz w:val="28"/>
          <w:szCs w:val="28"/>
        </w:rPr>
        <w:t xml:space="preserve">человек, согласно данным статистики. </w:t>
      </w:r>
    </w:p>
    <w:p w14:paraId="5273B477" w14:textId="77777777" w:rsidR="00FC21C5" w:rsidRPr="007E1A86" w:rsidRDefault="00FC21C5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D50963" w14:textId="4C094C3C" w:rsidR="0054358A" w:rsidRPr="007E1A86" w:rsidRDefault="00640D45" w:rsidP="007E1A8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E1A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Исполнение бюджета за </w:t>
      </w:r>
      <w:r w:rsidR="005D5780" w:rsidRPr="007E1A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первое</w:t>
      </w:r>
      <w:r w:rsidRPr="007E1A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полугодие 202</w:t>
      </w:r>
      <w:r w:rsidR="005D5780" w:rsidRPr="007E1A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Pr="007E1A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</w:t>
      </w:r>
      <w:r w:rsidR="005D5780" w:rsidRPr="007E1A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r w:rsidRPr="007E1A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14:paraId="477405F5" w14:textId="77777777" w:rsidR="00A45E94" w:rsidRPr="007E1A86" w:rsidRDefault="00A45E94" w:rsidP="007E1A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1D953446" w14:textId="77777777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Администрация поселения проводит бюджетную политику в соответствии с принципами бюджетного устройства РФ. Конечной задачей формирования и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исполнения бюджета является целевой характер, рациональность и эффективность использования бюджетных средств.</w:t>
      </w:r>
    </w:p>
    <w:p w14:paraId="000315F5" w14:textId="354D0DBE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Доходы бюджета поселения  за  2021 год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составили  41 242,2  тыс. руб.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, из них собственные доходы 38 307,0 тыс. руб., безвозмездные поступления 2 935,2  тыс.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 Исполнение доходной части бюджета составило 121,9 %.</w:t>
      </w:r>
    </w:p>
    <w:p w14:paraId="116E1825" w14:textId="77777777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Собственными </w:t>
      </w:r>
      <w:proofErr w:type="spellStart"/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бюджетообразующими</w:t>
      </w:r>
      <w:proofErr w:type="spellEnd"/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источниками являются:</w:t>
      </w:r>
    </w:p>
    <w:p w14:paraId="47A10980" w14:textId="3B83933F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налог на доходы физических лиц, в сумме 13 133,1 тыс. руб.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07F654CC" w14:textId="081C29FD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единый сельскохозяйственный  налог 1059,1 тыс. руб.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101FD773" w14:textId="41B4A48A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налог на имущество физических лиц 1467,4 тыс. руб.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3099193D" w14:textId="4A191501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земельный налог, в сумме  3580,5 тыс.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7C6A176B" w14:textId="3F479D28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государственная пошлина 13,3 тыс. руб.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0D11510C" w14:textId="3964E08C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доходы от сдачи в аренду муниципального имущества и земельных участков 18 651,5 тыс. руб.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6C5EDF7F" w14:textId="6E072C9B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штрафы в сумме 0,0 тыс. руб.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0EB0F670" w14:textId="244716AB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доходы от реализации иного имущества, находящегося в собственности поселений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402,1 тыс. руб.</w:t>
      </w:r>
    </w:p>
    <w:p w14:paraId="35EADE5C" w14:textId="77777777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Безвозмездные поступления:</w:t>
      </w:r>
    </w:p>
    <w:p w14:paraId="0E6147B1" w14:textId="563D6860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расходы на другие общегосударственные вопросы – 200,0 руб.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450803BA" w14:textId="0CDA04F1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субвенции по воинскому учету 480,5 тыс. руб.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5F83D9C6" w14:textId="22FC51C4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межбюджетные трансферты (дорожные) в сумме 2353,9 тыс. руб.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60466DA6" w14:textId="44D9993B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расходы на возмещение коммунальных услуг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(отопление) из областного бюджета -100,5 тыс. руб.</w:t>
      </w:r>
    </w:p>
    <w:p w14:paraId="08E968A7" w14:textId="77777777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Проводится </w:t>
      </w:r>
      <w:proofErr w:type="gramStart"/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мониторинг</w:t>
      </w:r>
      <w:proofErr w:type="gramEnd"/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выявляются собственники (наследники) на бесхозяйные земельные участки и домовладения, с целью дальнейшего оформления правоустанавливающих документов. </w:t>
      </w:r>
    </w:p>
    <w:p w14:paraId="7D607EFE" w14:textId="77777777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Поступившие доходы направлены на реализацию муниципальных программ Старостаничного сельского поселения.</w:t>
      </w:r>
    </w:p>
    <w:p w14:paraId="79F4DC8B" w14:textId="57CA49BD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Расходная часть бюджета за 2021год составила 41 487,4 тыс. руб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.,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дефицит покрылся за счет остатков предыдущего периода в сумме 21 429,7 тыс.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руб.:</w:t>
      </w:r>
    </w:p>
    <w:p w14:paraId="41BDAD84" w14:textId="13707551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1. Муниципальная программа Старостаничного сельского поселения «Развитие культуры и спорта» на обеспечение деятельности МБУК ССП «Старостаничный СДК и КУ» 4 019,5 тыс.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руб.;</w:t>
      </w:r>
    </w:p>
    <w:p w14:paraId="24B685E2" w14:textId="5C515E32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2. Муниципальная программа Старостаничного сельского поселения «Благоустройство территории Старостаничного сельского поселения» 10 898,1 тыс.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093AFC48" w14:textId="77777777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включает в себя:</w:t>
      </w:r>
    </w:p>
    <w:p w14:paraId="36ED0D14" w14:textId="7E41AE48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мероприятия по содержанию уличного освещения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израсходовано 1291,2 тыс. руб.,</w:t>
      </w:r>
    </w:p>
    <w:p w14:paraId="3F1B9793" w14:textId="38C7EE00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мероприятия по содержанию мест захоронения вывоз мусора -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860,0 тыс. руб.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2092BE0B" w14:textId="1A6729A4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завоз песка на территорию кладбищ – 104,0 тыс.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38916518" w14:textId="7BEC20CE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установка ограждения кладбищ – 3306,9 тыс.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3CE00CEE" w14:textId="584B9295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мероприятий по проведению противоклещевой обработки – 48,8 тыс.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7A5CDDAD" w14:textId="2B1A0441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возмещение предприятиям жилищно-коммунальной сферы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100,5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тыс.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57B1202B" w14:textId="77777777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прочие мероприятия по содержанию территории – 5186,7 тыс. руб.</w:t>
      </w:r>
    </w:p>
    <w:p w14:paraId="412C083C" w14:textId="20220BE7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3. Муниципальная программа Старостаничного сельского поселения «Муниципальная политика» - 259,4 тыс.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408853AC" w14:textId="77777777" w:rsid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включает в себя:</w:t>
      </w:r>
    </w:p>
    <w:p w14:paraId="5F332301" w14:textId="017A0092" w:rsid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расходы на повышение дополнительного профессионального образования муницип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альных служащих - 67,1 тыс. руб.</w:t>
      </w:r>
    </w:p>
    <w:p w14:paraId="1DEA0143" w14:textId="3925CFB2" w:rsid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мероприятия  в участии деятельности взносы в ассоциацию "Совет муниципальных образований Ро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стовской области - 60,0 тыс. руб.</w:t>
      </w:r>
    </w:p>
    <w:p w14:paraId="0D87F566" w14:textId="429D8709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официальная публикация нормативно-правовых актов, проектов правовых актов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132,3 тыс.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33DE01F4" w14:textId="5E9C665A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4. Муниципальная программа Старостаничного сельского поселения «Участие в предупреждении и ликвидации последствий чрезвычайных ситуаций в границах поселений, обеспечение пожарной безопасности и безопасности людей на водных объектах»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- 314,9 тыс.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3CBBACEA" w14:textId="77777777" w:rsid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включает в себя:</w:t>
      </w:r>
    </w:p>
    <w:p w14:paraId="2E006C35" w14:textId="69F82619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- мероприятия по противопожарной безопасности и безопасности на водных объектах (противопожарная опашка территории Старостаничного поселения)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- 288,0 тыс.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6143EB38" w14:textId="533E2616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приобретение спец</w:t>
      </w:r>
      <w:r w:rsidR="00183CB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костюмов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- 4,6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руб.,</w:t>
      </w:r>
    </w:p>
    <w:p w14:paraId="05A3A581" w14:textId="0C15ED25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изготовление баннеров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- 2,2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7210F763" w14:textId="270EC8C2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ранец противопожарный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20,1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0FEF93A5" w14:textId="7D388A1F" w:rsidR="007E1A86" w:rsidRPr="007E1A86" w:rsidRDefault="007E1A86" w:rsidP="00906FE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5. Муниципальная программа «Обеспечение качественными жилищно-коммунальными услугами население Старостаничного сельского поселения»-6,5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74FFCC06" w14:textId="26783E18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взносы за капитальный ремонт  муниципального имущества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6,5 тыс. руб.</w:t>
      </w:r>
    </w:p>
    <w:p w14:paraId="23F3A2B9" w14:textId="40EF454C" w:rsidR="007E1A86" w:rsidRPr="007E1A86" w:rsidRDefault="007E1A86" w:rsidP="00906FE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6. Муниципальная программа Старостаничного сельского поселения «Обеспечение общественного порядка и профилактика правонарушений»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- 9,9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54B66182" w14:textId="46658D6C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расходы на изготовления баннеров- 9,9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77EA7DAE" w14:textId="18231214" w:rsidR="007E1A86" w:rsidRPr="007E1A86" w:rsidRDefault="007E1A86" w:rsidP="00906FE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7. Муниципальная программа Старостаничного сельского поселения «</w:t>
      </w:r>
      <w:proofErr w:type="spellStart"/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Энергоэффективность</w:t>
      </w:r>
      <w:proofErr w:type="spellEnd"/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развитие энергетики»- 6 867,5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79E47A89" w14:textId="08119417" w:rsidR="007E1A86" w:rsidRPr="007E1A86" w:rsidRDefault="00906FEE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7E1A86" w:rsidRPr="007E1A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расходы на модернизацию и реконструкцию объектов электрических сетей наружного  уличного освещения – 6792,2 тыс.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E1A86"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4D3DE390" w14:textId="0FA35571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приобретение энергосберегающего оборудования- 75,3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13568950" w14:textId="1131E6B6" w:rsidR="007E1A86" w:rsidRPr="007E1A86" w:rsidRDefault="007E1A86" w:rsidP="00906FE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8. Муниципальная программа Старостаничного сельского поселения "Охрана окружающей среды и рациональное природопользование"- 1 293,5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79DE716A" w14:textId="5F339F4F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расходы за негативное воздействие на окружающую среду в рамках подпрограммы "Формирование комплексной системы управления отходами и вторичными материальными ресурсами (площадки для мусора)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- 586,0 тыс. руб.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14:paraId="65B1E7EA" w14:textId="57C5ED76" w:rsidR="007E1A86" w:rsidRPr="007E1A86" w:rsidRDefault="007E1A86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приобретение контейнеров для мусора -707,5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26B4FC04" w14:textId="0D9DAEB8" w:rsidR="007E1A86" w:rsidRPr="007E1A86" w:rsidRDefault="007E1A86" w:rsidP="00906FE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На обеспечение деятельности Администрации Старостаничного сельского поселения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- 12 542,5 тыс. руб.</w:t>
      </w:r>
    </w:p>
    <w:p w14:paraId="71C5CDD9" w14:textId="754475B9" w:rsidR="007E1A86" w:rsidRPr="007E1A86" w:rsidRDefault="007E1A86" w:rsidP="00906FE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Расходы на осуществление первичного воинского учета на территориях, где отсутствуют военные комиссариаты – 480,5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0D162459" w14:textId="2E42A54D" w:rsidR="007E1A86" w:rsidRPr="007E1A86" w:rsidRDefault="007E1A86" w:rsidP="00906FE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Реализация направления расходов в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рамках не программных расходов,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проведение топографо-ге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дезических картографических и землеустроительных работ – 1191,8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182E156A" w14:textId="2FED631E" w:rsidR="007E1A86" w:rsidRPr="007E1A86" w:rsidRDefault="007E1A86" w:rsidP="00AD2FE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Расходы в сфере дорожной деятельности в рамках непрограммных расходов- 2353,9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4E86C014" w14:textId="77777777" w:rsidR="00906FEE" w:rsidRDefault="007E1A86" w:rsidP="00906FE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Иные межбюджетные трансферты бюджету муниципального района на осуществление </w:t>
      </w:r>
      <w:proofErr w:type="gramStart"/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контроля за</w:t>
      </w:r>
      <w:proofErr w:type="gramEnd"/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бюджета поселения-190,4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26E66C8B" w14:textId="77777777" w:rsidR="00906FEE" w:rsidRDefault="007E1A86" w:rsidP="00906FE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Оценка муниципального имущества, признание прав и регулирование отношений по муниципальной собственности - 6,5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215BC1BC" w14:textId="77777777" w:rsidR="00906FEE" w:rsidRDefault="007E1A86" w:rsidP="00906FE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Реализация направления расходов в рамках непрограммных расходов в части уплаты налогов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- 78,9 тыс.</w:t>
      </w:r>
      <w:r w:rsidR="00906F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1A86">
        <w:rPr>
          <w:rFonts w:eastAsiaTheme="minorHAnsi"/>
          <w:color w:val="000000" w:themeColor="text1"/>
          <w:sz w:val="28"/>
          <w:szCs w:val="28"/>
          <w:lang w:eastAsia="en-US"/>
        </w:rPr>
        <w:t>руб.</w:t>
      </w:r>
    </w:p>
    <w:p w14:paraId="36102831" w14:textId="23CA3509" w:rsidR="007E1A86" w:rsidRPr="00744E95" w:rsidRDefault="007E1A86" w:rsidP="00906FEE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4E95">
        <w:rPr>
          <w:rFonts w:eastAsiaTheme="minorHAnsi"/>
          <w:sz w:val="28"/>
          <w:szCs w:val="28"/>
          <w:lang w:eastAsia="en-US"/>
        </w:rPr>
        <w:t>Обеспечение проведения выборов - 973,6 тыс.</w:t>
      </w:r>
      <w:r w:rsidR="00906FEE" w:rsidRPr="00744E95">
        <w:rPr>
          <w:rFonts w:eastAsiaTheme="minorHAnsi"/>
          <w:sz w:val="28"/>
          <w:szCs w:val="28"/>
          <w:lang w:eastAsia="en-US"/>
        </w:rPr>
        <w:t xml:space="preserve"> </w:t>
      </w:r>
      <w:r w:rsidRPr="00744E95">
        <w:rPr>
          <w:rFonts w:eastAsiaTheme="minorHAnsi"/>
          <w:sz w:val="28"/>
          <w:szCs w:val="28"/>
          <w:lang w:eastAsia="en-US"/>
        </w:rPr>
        <w:t>руб.</w:t>
      </w:r>
    </w:p>
    <w:p w14:paraId="6632F859" w14:textId="77777777" w:rsidR="001869D7" w:rsidRPr="00744E95" w:rsidRDefault="001869D7" w:rsidP="007E1A8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84EAF88" w14:textId="77777777" w:rsidR="002717AF" w:rsidRPr="00744E95" w:rsidRDefault="002717AF" w:rsidP="00906FEE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744E95">
        <w:rPr>
          <w:b/>
          <w:sz w:val="28"/>
          <w:szCs w:val="28"/>
          <w:u w:val="single"/>
        </w:rPr>
        <w:t>Благоустройство и ЖКХ.</w:t>
      </w:r>
    </w:p>
    <w:p w14:paraId="7DB0F37B" w14:textId="77777777" w:rsidR="002717AF" w:rsidRPr="007E1A86" w:rsidRDefault="002717AF" w:rsidP="007E1A86">
      <w:pPr>
        <w:pStyle w:val="a6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14:paraId="0879B84A" w14:textId="0E3B5076" w:rsidR="002717AF" w:rsidRPr="007E1A86" w:rsidRDefault="002717AF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содержание автомобильных  дорог (акцизные денежные средства) в 2021 году </w:t>
      </w:r>
      <w:r w:rsidRPr="00500F96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500F96" w:rsidRPr="00500F96">
        <w:rPr>
          <w:rFonts w:ascii="Times New Roman" w:hAnsi="Times New Roman" w:cs="Times New Roman"/>
          <w:sz w:val="28"/>
          <w:szCs w:val="28"/>
        </w:rPr>
        <w:t>2353</w:t>
      </w:r>
      <w:r w:rsidRPr="00500F96">
        <w:rPr>
          <w:rFonts w:ascii="Times New Roman" w:hAnsi="Times New Roman" w:cs="Times New Roman"/>
          <w:sz w:val="28"/>
          <w:szCs w:val="28"/>
        </w:rPr>
        <w:t>,</w:t>
      </w:r>
      <w:r w:rsidR="00500F96" w:rsidRPr="00500F96">
        <w:rPr>
          <w:rFonts w:ascii="Times New Roman" w:hAnsi="Times New Roman" w:cs="Times New Roman"/>
          <w:sz w:val="28"/>
          <w:szCs w:val="28"/>
        </w:rPr>
        <w:t>9</w:t>
      </w:r>
      <w:r w:rsidRPr="00500F96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на данный момент освоены полностью. Проведено восстановление поперечного </w:t>
      </w:r>
      <w:proofErr w:type="gram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профиля</w:t>
      </w:r>
      <w:proofErr w:type="gram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ровности проезжей части дорог</w:t>
      </w:r>
      <w:r w:rsidR="00906F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добавлением щебня и других материалов</w:t>
      </w:r>
      <w:r w:rsidR="00906F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частично по следующим улицам:</w:t>
      </w:r>
    </w:p>
    <w:p w14:paraId="409F9313" w14:textId="4B1134CB" w:rsidR="002717AF" w:rsidRPr="007E1A86" w:rsidRDefault="002717AF" w:rsidP="007E1A8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х. Старая Станица (ул. Комарова, ул. Фабричная, ул. Парковая) (</w:t>
      </w:r>
      <w:r w:rsidRPr="00500F96">
        <w:rPr>
          <w:rFonts w:ascii="Times New Roman" w:hAnsi="Times New Roman" w:cs="Times New Roman"/>
          <w:sz w:val="28"/>
          <w:szCs w:val="28"/>
        </w:rPr>
        <w:t>357</w:t>
      </w:r>
      <w:r w:rsidR="00906FEE" w:rsidRPr="00500F96">
        <w:rPr>
          <w:rFonts w:ascii="Times New Roman" w:hAnsi="Times New Roman" w:cs="Times New Roman"/>
          <w:sz w:val="28"/>
          <w:szCs w:val="28"/>
        </w:rPr>
        <w:t>,</w:t>
      </w:r>
      <w:r w:rsidRPr="00500F96">
        <w:rPr>
          <w:rFonts w:ascii="Times New Roman" w:hAnsi="Times New Roman" w:cs="Times New Roman"/>
          <w:sz w:val="28"/>
          <w:szCs w:val="28"/>
        </w:rPr>
        <w:t> 9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906F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14:paraId="44DA0F7A" w14:textId="60373B7B" w:rsidR="002717AF" w:rsidRPr="007E1A86" w:rsidRDefault="002717AF" w:rsidP="007E1A86">
      <w:pPr>
        <w:pStyle w:val="a3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х. Лесной (ул. Лермонтова)</w:t>
      </w:r>
      <w:r w:rsidR="0090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06FEE" w:rsidRPr="00500F96">
        <w:rPr>
          <w:rFonts w:ascii="Times New Roman" w:hAnsi="Times New Roman" w:cs="Times New Roman"/>
          <w:sz w:val="28"/>
          <w:szCs w:val="28"/>
        </w:rPr>
        <w:t xml:space="preserve">579, </w:t>
      </w:r>
      <w:r w:rsidRPr="00500F96">
        <w:rPr>
          <w:rFonts w:ascii="Times New Roman" w:hAnsi="Times New Roman" w:cs="Times New Roman"/>
          <w:sz w:val="28"/>
          <w:szCs w:val="28"/>
        </w:rPr>
        <w:t>6 руб</w:t>
      </w:r>
      <w:r w:rsidR="00906FEE" w:rsidRPr="00500F96">
        <w:rPr>
          <w:rFonts w:ascii="Times New Roman" w:hAnsi="Times New Roman" w:cs="Times New Roman"/>
          <w:sz w:val="28"/>
          <w:szCs w:val="28"/>
        </w:rPr>
        <w:t>.</w:t>
      </w:r>
      <w:r w:rsidRPr="00500F96">
        <w:rPr>
          <w:rFonts w:ascii="Times New Roman" w:hAnsi="Times New Roman" w:cs="Times New Roman"/>
          <w:sz w:val="28"/>
          <w:szCs w:val="28"/>
        </w:rPr>
        <w:t>).</w:t>
      </w:r>
    </w:p>
    <w:p w14:paraId="7C909169" w14:textId="00BBF2CD" w:rsidR="002717AF" w:rsidRPr="007E1A86" w:rsidRDefault="002717AF" w:rsidP="00906FEE">
      <w:pPr>
        <w:spacing w:after="0" w:line="360" w:lineRule="auto"/>
        <w:ind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Прове</w:t>
      </w:r>
      <w:r w:rsidR="00906FEE">
        <w:rPr>
          <w:rFonts w:ascii="Times New Roman" w:hAnsi="Times New Roman" w:cs="Times New Roman"/>
          <w:color w:val="000000" w:themeColor="text1"/>
          <w:sz w:val="28"/>
          <w:szCs w:val="28"/>
        </w:rPr>
        <w:t>ден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ямочный ремонт асфальтовых покрытий по следующим улицам: </w:t>
      </w:r>
      <w:proofErr w:type="gram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Железнодорожная, Ломоносова, Ленина, Красное Знамя, Шолохова, Большевистская, пер. Песчаный и Монтажный в х. Старая Станица.</w:t>
      </w:r>
      <w:proofErr w:type="gram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</w:t>
      </w:r>
      <w:proofErr w:type="spell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грейдеровка</w:t>
      </w:r>
      <w:proofErr w:type="spell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автомобильных дорог в х. Старая Станица, х. </w:t>
      </w:r>
      <w:proofErr w:type="spell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Диченский</w:t>
      </w:r>
      <w:proofErr w:type="spell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х. Лесной. </w:t>
      </w:r>
      <w:r w:rsidRPr="00500F96">
        <w:rPr>
          <w:rFonts w:ascii="Times New Roman" w:hAnsi="Times New Roman" w:cs="Times New Roman"/>
          <w:sz w:val="28"/>
          <w:szCs w:val="28"/>
        </w:rPr>
        <w:t>(589</w:t>
      </w:r>
      <w:r w:rsidR="00906FEE" w:rsidRPr="00500F96">
        <w:rPr>
          <w:rFonts w:ascii="Times New Roman" w:hAnsi="Times New Roman" w:cs="Times New Roman"/>
          <w:sz w:val="28"/>
          <w:szCs w:val="28"/>
        </w:rPr>
        <w:t>,</w:t>
      </w:r>
      <w:r w:rsidRPr="00500F96">
        <w:rPr>
          <w:rFonts w:ascii="Times New Roman" w:hAnsi="Times New Roman" w:cs="Times New Roman"/>
          <w:sz w:val="28"/>
          <w:szCs w:val="28"/>
        </w:rPr>
        <w:t> 4 руб</w:t>
      </w:r>
      <w:r w:rsidR="00906FEE" w:rsidRPr="00500F96">
        <w:rPr>
          <w:rFonts w:ascii="Times New Roman" w:hAnsi="Times New Roman" w:cs="Times New Roman"/>
          <w:sz w:val="28"/>
          <w:szCs w:val="28"/>
        </w:rPr>
        <w:t>.</w:t>
      </w:r>
      <w:r w:rsidRPr="00500F96">
        <w:rPr>
          <w:rFonts w:ascii="Times New Roman" w:hAnsi="Times New Roman" w:cs="Times New Roman"/>
          <w:sz w:val="28"/>
          <w:szCs w:val="28"/>
        </w:rPr>
        <w:t>).</w:t>
      </w:r>
    </w:p>
    <w:p w14:paraId="51275E08" w14:textId="02A765A8" w:rsidR="002717AF" w:rsidRPr="007E1A86" w:rsidRDefault="00906FEE" w:rsidP="007E1A8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содержание дорог в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зимний период 2021 года были заключены договора с АО Октябрьское ДРСУ по очистк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от снега и наледи. На данные цели было </w:t>
      </w:r>
      <w:r w:rsidR="002717AF" w:rsidRPr="00500F96">
        <w:rPr>
          <w:rFonts w:ascii="Times New Roman" w:hAnsi="Times New Roman" w:cs="Times New Roman"/>
          <w:sz w:val="28"/>
          <w:szCs w:val="28"/>
        </w:rPr>
        <w:t xml:space="preserve">потрачено </w:t>
      </w:r>
      <w:r w:rsidR="00B032D6">
        <w:rPr>
          <w:rFonts w:ascii="Times New Roman" w:hAnsi="Times New Roman" w:cs="Times New Roman"/>
          <w:sz w:val="28"/>
          <w:szCs w:val="28"/>
        </w:rPr>
        <w:t>274,8</w:t>
      </w:r>
      <w:r w:rsidR="002717AF" w:rsidRPr="00500F9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500F96">
        <w:rPr>
          <w:rFonts w:ascii="Times New Roman" w:hAnsi="Times New Roman" w:cs="Times New Roman"/>
          <w:sz w:val="28"/>
          <w:szCs w:val="28"/>
        </w:rPr>
        <w:t>.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4F4088" w14:textId="547305A7" w:rsidR="002717AF" w:rsidRPr="007E1A86" w:rsidRDefault="002717AF" w:rsidP="007E1A8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Изготовление обновленных проектов организации дорожного движения по всем хуторам поселения (</w:t>
      </w:r>
      <w:r w:rsidRPr="003E70E4">
        <w:rPr>
          <w:rFonts w:ascii="Times New Roman" w:hAnsi="Times New Roman" w:cs="Times New Roman"/>
          <w:sz w:val="28"/>
          <w:szCs w:val="28"/>
        </w:rPr>
        <w:t>243</w:t>
      </w:r>
      <w:r w:rsidR="00A4707E" w:rsidRPr="003E70E4">
        <w:rPr>
          <w:rFonts w:ascii="Times New Roman" w:hAnsi="Times New Roman" w:cs="Times New Roman"/>
          <w:sz w:val="28"/>
          <w:szCs w:val="28"/>
        </w:rPr>
        <w:t>,</w:t>
      </w:r>
      <w:r w:rsidRPr="003E70E4">
        <w:rPr>
          <w:rFonts w:ascii="Times New Roman" w:hAnsi="Times New Roman" w:cs="Times New Roman"/>
          <w:sz w:val="28"/>
          <w:szCs w:val="28"/>
        </w:rPr>
        <w:t> </w:t>
      </w:r>
      <w:r w:rsidR="00A4707E" w:rsidRPr="003E70E4">
        <w:rPr>
          <w:rFonts w:ascii="Times New Roman" w:hAnsi="Times New Roman" w:cs="Times New Roman"/>
          <w:sz w:val="28"/>
          <w:szCs w:val="28"/>
        </w:rPr>
        <w:t>3</w:t>
      </w:r>
      <w:r w:rsidRPr="003E70E4">
        <w:rPr>
          <w:rFonts w:ascii="Times New Roman" w:hAnsi="Times New Roman" w:cs="Times New Roman"/>
          <w:sz w:val="28"/>
          <w:szCs w:val="28"/>
        </w:rPr>
        <w:t xml:space="preserve"> руб</w:t>
      </w:r>
      <w:r w:rsidR="00A4707E" w:rsidRPr="003E70E4">
        <w:rPr>
          <w:rFonts w:ascii="Times New Roman" w:hAnsi="Times New Roman" w:cs="Times New Roman"/>
          <w:sz w:val="28"/>
          <w:szCs w:val="28"/>
        </w:rPr>
        <w:t>.</w:t>
      </w:r>
      <w:r w:rsidRPr="003E70E4">
        <w:rPr>
          <w:rFonts w:ascii="Times New Roman" w:hAnsi="Times New Roman" w:cs="Times New Roman"/>
          <w:sz w:val="28"/>
          <w:szCs w:val="28"/>
        </w:rPr>
        <w:t>).</w:t>
      </w:r>
    </w:p>
    <w:p w14:paraId="730DC6C0" w14:textId="77777777" w:rsidR="00B24E64" w:rsidRDefault="00B24E64" w:rsidP="007E1A8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риведен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надлежащие состояние пешеходн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х. Старая Станица:</w:t>
      </w:r>
      <w:proofErr w:type="gramEnd"/>
    </w:p>
    <w:p w14:paraId="716B8343" w14:textId="49EA707F" w:rsidR="002717AF" w:rsidRDefault="00B24E64" w:rsidP="007E1A8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вблизи ЦЭВД по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 Шолохова</w:t>
      </w:r>
      <w:r w:rsidR="003E7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(247,7 тыс. руб.),</w:t>
      </w:r>
    </w:p>
    <w:p w14:paraId="15E271C9" w14:textId="0C4B86C2" w:rsidR="00B24E64" w:rsidRPr="007E1A86" w:rsidRDefault="00B24E64" w:rsidP="007E1A8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вблизи МБОУ Старостаничной СОШ пер. Монтажный</w:t>
      </w:r>
      <w:r w:rsidR="003E7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(61.2 тыс. руб.)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9783DF" w14:textId="00116E78" w:rsidR="002717AF" w:rsidRPr="007E1A86" w:rsidRDefault="00A4707E" w:rsidP="00A4707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Дважды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в июне ликвидирова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проливных ливневых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дождей. В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осстановлены следующие улицы: </w:t>
      </w:r>
      <w:proofErr w:type="gramStart"/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Щаденко, 40 лет Победы, Луговая, Чехова, Буденного, Комарова, Красн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оармейская, пер. Веселый.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Вывезен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лишний грунт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нанесенный вследствие ливней с ул. Гагарина, ул. Щаденко, ул. Шолохова в х. Старая Станица. Прочищены естественные водосточные канавы по ул. </w:t>
      </w:r>
      <w:proofErr w:type="gramStart"/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Луговая</w:t>
      </w:r>
      <w:proofErr w:type="gramEnd"/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ул. Заветы Ильича. </w:t>
      </w:r>
    </w:p>
    <w:p w14:paraId="03AAD676" w14:textId="200E54B8" w:rsidR="002717AF" w:rsidRPr="007E1A86" w:rsidRDefault="00A4707E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оде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ржание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уличного освещения в 2021 году: проведена модернизация сетей уличного освещения по ул. Буденного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продлением линии по таким улицам как:  </w:t>
      </w:r>
      <w:proofErr w:type="gramStart"/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Гагарина,  Луго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вая,  Заветы Ильича,  Парковая, Мира, 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Фабричная, Большевистская, Космонавтов, Красное Знамя, Ленина, пер. Песчаный, пер. Зеленый, пер. Овражный, пер. Школьный, пер. Строителей,  Октябрьская, Красноармейская, Шолохова, </w:t>
      </w:r>
      <w:proofErr w:type="spellStart"/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Блинова</w:t>
      </w:r>
      <w:proofErr w:type="spellEnd"/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, Суворова, 40 лет Победы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717AF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становлено 350 светодиодных энергосберегающих фонарей.  </w:t>
      </w:r>
    </w:p>
    <w:p w14:paraId="4BF2152E" w14:textId="67DDF06C" w:rsidR="002717AF" w:rsidRPr="007E1A86" w:rsidRDefault="002717AF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проведена ревизия отдельно установленных фонарей на территории Старостаничного с/</w:t>
      </w:r>
      <w:proofErr w:type="gram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установлены новые или прове</w:t>
      </w:r>
      <w:r w:rsidR="00A4707E">
        <w:rPr>
          <w:rFonts w:ascii="Times New Roman" w:hAnsi="Times New Roman" w:cs="Times New Roman"/>
          <w:color w:val="000000" w:themeColor="text1"/>
          <w:sz w:val="28"/>
          <w:szCs w:val="28"/>
        </w:rPr>
        <w:t>дена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замену сгоревших по улицам: </w:t>
      </w:r>
      <w:proofErr w:type="gram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Строителей, Чайковского, Красноармейская, Кирова, 40 лет Победы, Заветы Ильича, Ломоносова, Шевченко, Комарова, Щаденко</w:t>
      </w:r>
      <w:r w:rsidR="00A47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х. Старая Станица, в количестве </w:t>
      </w:r>
      <w:r w:rsidRPr="007E1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 штук.</w:t>
      </w:r>
      <w:proofErr w:type="gramEnd"/>
    </w:p>
    <w:p w14:paraId="212354EA" w14:textId="77777777" w:rsidR="002717AF" w:rsidRPr="007E1A86" w:rsidRDefault="002717AF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Провели опиловку и снос </w:t>
      </w:r>
      <w:proofErr w:type="spell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аварийно</w:t>
      </w:r>
      <w:proofErr w:type="spell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опасных деревьев в х. Старая Станица по ул. Красноармейская, Гагарина, Зеленая, Мира, Садовая, Большевистская, Буденного, Шолохова.</w:t>
      </w:r>
      <w:proofErr w:type="gram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х. </w:t>
      </w:r>
      <w:proofErr w:type="gram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Лесной</w:t>
      </w:r>
      <w:proofErr w:type="gram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Лермонтова и ул. Королева. Работы по сносу продолжатся согласно графику и заключенному контракту.</w:t>
      </w:r>
    </w:p>
    <w:p w14:paraId="637D4842" w14:textId="6B7696DF" w:rsidR="002717AF" w:rsidRPr="007E1A86" w:rsidRDefault="002717AF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полугодии 2021 году был установлено 119 контейнеров на контейнерные площадки. В первую очередь были обустроены самые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проблемные контейнерные площадки. Также было построено 20 новых контейнерных площадок. Всего на терри</w:t>
      </w:r>
      <w:r w:rsidR="00A4707E">
        <w:rPr>
          <w:rFonts w:ascii="Times New Roman" w:hAnsi="Times New Roman" w:cs="Times New Roman"/>
          <w:color w:val="000000" w:themeColor="text1"/>
          <w:sz w:val="28"/>
          <w:szCs w:val="28"/>
        </w:rPr>
        <w:t>тории поселения с момента начала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мусорной реформы установлено 78 контейнерных площадок и установлено 246 контейнеров. Работа по оборудованию всех  площадок контейнерами будет </w:t>
      </w:r>
      <w:proofErr w:type="gram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продолжатся</w:t>
      </w:r>
      <w:proofErr w:type="gram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49EF1B" w14:textId="3F86D31C" w:rsidR="002717AF" w:rsidRPr="007E1A86" w:rsidRDefault="002717AF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преддверии праздника Пасха были установлены металлические ограждения на кладбищах в поселении: севернее улицы 40 лет Победы, ул. Сосновая, ул. </w:t>
      </w:r>
      <w:proofErr w:type="spell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Блинова</w:t>
      </w:r>
      <w:proofErr w:type="spell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пер. Школьный в х. Старая Станица и по ул. Левитана в х. </w:t>
      </w:r>
      <w:proofErr w:type="spell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Диченский</w:t>
      </w:r>
      <w:proofErr w:type="spell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х. Расчищена и увеличена  территория кладбища в х. Лесной. На всех кладбищах оборудованы контейнерные площадки, установлены информационные стенды о захоронении и правилах пользования кладбищем. </w:t>
      </w:r>
    </w:p>
    <w:p w14:paraId="6E4B7EAD" w14:textId="2626110E" w:rsidR="00C4784C" w:rsidRPr="007E1A86" w:rsidRDefault="00C4784C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 проводится работа по ликвидации несанкционированных свалок, обнаруженных самостоятельно и с помощью активных граждан, казачества, а также по предписаниям контролирующих органов. После каждой ликвидации свалки устанавливаются информационные знаки (таблички) о запрете размещения отходов в данных местах. Организуются дежурства работников администрации, совместно с казачеством поселения по выявлению граждан, осуществляющих вывоз мусора в неустановленные места  и слив жидких бытовых отходов.</w:t>
      </w:r>
    </w:p>
    <w:p w14:paraId="6147A616" w14:textId="4BECE604" w:rsidR="00C4784C" w:rsidRPr="007E1A86" w:rsidRDefault="00C4784C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поселения провед</w:t>
      </w:r>
      <w:r w:rsidR="00AD2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ено 9 </w:t>
      </w:r>
      <w:proofErr w:type="gramStart"/>
      <w:r w:rsidRPr="00744E95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экологических</w:t>
      </w:r>
      <w:proofErr w:type="gramEnd"/>
      <w:r w:rsidRPr="00744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субботника. Л</w:t>
      </w:r>
      <w:r w:rsidR="00744E95" w:rsidRPr="00744E95">
        <w:rPr>
          <w:rFonts w:ascii="Times New Roman" w:hAnsi="Times New Roman" w:cs="Times New Roman"/>
          <w:color w:val="000000" w:themeColor="text1"/>
          <w:sz w:val="28"/>
          <w:szCs w:val="28"/>
        </w:rPr>
        <w:t>иквидировано 11</w:t>
      </w:r>
      <w:r w:rsidRPr="00744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крупных свалочных очагов, расчищено 3 км </w:t>
      </w:r>
      <w:proofErr w:type="spellStart"/>
      <w:r w:rsidRPr="00744E95">
        <w:rPr>
          <w:rFonts w:ascii="Times New Roman" w:hAnsi="Times New Roman" w:cs="Times New Roman"/>
          <w:color w:val="000000" w:themeColor="text1"/>
          <w:sz w:val="28"/>
          <w:szCs w:val="28"/>
        </w:rPr>
        <w:t>водоохранных</w:t>
      </w:r>
      <w:proofErr w:type="spellEnd"/>
      <w:r w:rsidRPr="00744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 р. С</w:t>
      </w:r>
      <w:r w:rsidR="00744E95">
        <w:rPr>
          <w:rFonts w:ascii="Times New Roman" w:hAnsi="Times New Roman" w:cs="Times New Roman"/>
          <w:color w:val="000000" w:themeColor="text1"/>
          <w:sz w:val="28"/>
          <w:szCs w:val="28"/>
        </w:rPr>
        <w:t>еверский Донец, проведено 4</w:t>
      </w:r>
      <w:r w:rsidRPr="00744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рейда,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в части выявления и устранения нарушения законодательства в области охраны окружающей среды.</w:t>
      </w:r>
    </w:p>
    <w:p w14:paraId="14BB81EC" w14:textId="6E5C98D3" w:rsidR="00C4784C" w:rsidRPr="007E1A86" w:rsidRDefault="00C4784C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весенний день древонасаждений. Всего</w:t>
      </w:r>
      <w:r w:rsidR="005A7D8E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высажено 24 </w:t>
      </w:r>
      <w:r w:rsidR="005B4D56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саженца</w:t>
      </w:r>
      <w:r w:rsidR="005A7D8E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клен</w:t>
      </w:r>
      <w:r w:rsidR="005B4D56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а и акации,</w:t>
      </w:r>
      <w:r w:rsidR="005A7D8E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прилегающей территории к кладбищу севернее ул. 40 лет </w:t>
      </w:r>
      <w:r w:rsidR="005B4D56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Победы. Также проведена акция</w:t>
      </w:r>
      <w:r w:rsidR="005A7D8E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«Сад Победы»</w:t>
      </w:r>
      <w:r w:rsidR="005B4D56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, было высажено 6 саженцев сосны</w:t>
      </w:r>
      <w:r w:rsidR="005A7D8E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</w:t>
      </w:r>
      <w:proofErr w:type="gramStart"/>
      <w:r w:rsidR="005A7D8E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памятником</w:t>
      </w:r>
      <w:r w:rsidR="005B4D56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ВОВ</w:t>
      </w:r>
      <w:proofErr w:type="gramEnd"/>
      <w:r w:rsidR="005A7D8E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Восточной в х. Старая Станица.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873EBBC" w14:textId="77777777" w:rsidR="00C4784C" w:rsidRPr="007E1A86" w:rsidRDefault="00C4784C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проводится покос растительности центральных и прилегающих улиц, детских площадок, прилегающих территорий к социально-значимым, дошкольным и общеобразовательным учреждениям, также покошены кладбища  и прилегающие территории.</w:t>
      </w:r>
    </w:p>
    <w:p w14:paraId="1227838F" w14:textId="6D3F053D" w:rsidR="00C4784C" w:rsidRPr="00AD2FE7" w:rsidRDefault="00C4784C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июне, совместно с отделом полиции и казачеством, проведено уничтожение </w:t>
      </w:r>
      <w:proofErr w:type="spell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наркотикосодержащих</w:t>
      </w:r>
      <w:proofErr w:type="spell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растений. Было </w:t>
      </w:r>
      <w:r w:rsidRPr="00AD2FE7">
        <w:rPr>
          <w:rFonts w:ascii="Times New Roman" w:hAnsi="Times New Roman" w:cs="Times New Roman"/>
          <w:sz w:val="28"/>
          <w:szCs w:val="28"/>
        </w:rPr>
        <w:t xml:space="preserve">уничтожено 5 </w:t>
      </w:r>
      <w:r w:rsidR="005A7D8E" w:rsidRPr="00AD2FE7">
        <w:rPr>
          <w:rFonts w:ascii="Times New Roman" w:hAnsi="Times New Roman" w:cs="Times New Roman"/>
          <w:sz w:val="28"/>
          <w:szCs w:val="28"/>
        </w:rPr>
        <w:t xml:space="preserve">крупных </w:t>
      </w:r>
      <w:r w:rsidRPr="00AD2FE7">
        <w:rPr>
          <w:rFonts w:ascii="Times New Roman" w:hAnsi="Times New Roman" w:cs="Times New Roman"/>
          <w:sz w:val="28"/>
          <w:szCs w:val="28"/>
        </w:rPr>
        <w:t xml:space="preserve">очагов дикорастущей конопли и 4 очага амброзии. </w:t>
      </w:r>
    </w:p>
    <w:p w14:paraId="10EECCF5" w14:textId="1E5A12EF" w:rsidR="00C4784C" w:rsidRPr="007E1A86" w:rsidRDefault="00C4784C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2021 года был проведен отлов безнадзорных животных </w:t>
      </w:r>
      <w:r w:rsidRPr="00AD2FE7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AD2FE7" w:rsidRPr="00AD2FE7">
        <w:rPr>
          <w:rFonts w:ascii="Times New Roman" w:hAnsi="Times New Roman" w:cs="Times New Roman"/>
          <w:sz w:val="28"/>
          <w:szCs w:val="28"/>
        </w:rPr>
        <w:t>2</w:t>
      </w:r>
      <w:r w:rsidRPr="00AD2FE7">
        <w:rPr>
          <w:rFonts w:ascii="Times New Roman" w:hAnsi="Times New Roman" w:cs="Times New Roman"/>
          <w:sz w:val="28"/>
          <w:szCs w:val="28"/>
        </w:rPr>
        <w:t>8</w:t>
      </w:r>
      <w:r w:rsidRPr="007E1A86">
        <w:rPr>
          <w:rFonts w:ascii="Times New Roman" w:hAnsi="Times New Roman" w:cs="Times New Roman"/>
          <w:sz w:val="28"/>
          <w:szCs w:val="28"/>
        </w:rPr>
        <w:t xml:space="preserve"> </w:t>
      </w:r>
      <w:r w:rsidR="005B4D56" w:rsidRPr="007E1A86">
        <w:rPr>
          <w:rFonts w:ascii="Times New Roman" w:hAnsi="Times New Roman" w:cs="Times New Roman"/>
          <w:sz w:val="28"/>
          <w:szCs w:val="28"/>
        </w:rPr>
        <w:t>голов</w:t>
      </w:r>
      <w:r w:rsidRPr="007E1A86">
        <w:rPr>
          <w:rFonts w:ascii="Times New Roman" w:hAnsi="Times New Roman" w:cs="Times New Roman"/>
          <w:sz w:val="28"/>
          <w:szCs w:val="28"/>
        </w:rPr>
        <w:t>.</w:t>
      </w:r>
    </w:p>
    <w:p w14:paraId="34399BD6" w14:textId="5C223955" w:rsidR="00C4784C" w:rsidRPr="007E1A86" w:rsidRDefault="00C4784C" w:rsidP="007E1A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течение всего года проводится мониторинг состояния памятников и мемориалов воинам Великой Отечественной войны. Данные объекты постоянно поддерживаются в надлежащем состоянии: производится покос травы, побелка, покраска,  </w:t>
      </w:r>
      <w:r w:rsidR="0045378D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ремонт.</w:t>
      </w:r>
    </w:p>
    <w:p w14:paraId="211C2980" w14:textId="5560F10A" w:rsidR="00C4784C" w:rsidRPr="007E1A86" w:rsidRDefault="00C4784C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Должностными лицами администрации, уполномоченными составлять протоколы об административных правонарушениях, предусмотренных Областным законом от 25.10.2002 г. № 273-ЗС, </w:t>
      </w:r>
      <w:r w:rsidRPr="00AD2FE7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AD2FE7" w:rsidRPr="00AD2FE7">
        <w:rPr>
          <w:rFonts w:ascii="Times New Roman" w:hAnsi="Times New Roman" w:cs="Times New Roman"/>
          <w:sz w:val="28"/>
          <w:szCs w:val="28"/>
        </w:rPr>
        <w:t>68</w:t>
      </w:r>
      <w:r w:rsidRPr="00AD2FE7">
        <w:rPr>
          <w:rFonts w:ascii="Times New Roman" w:hAnsi="Times New Roman" w:cs="Times New Roman"/>
          <w:sz w:val="28"/>
          <w:szCs w:val="28"/>
        </w:rPr>
        <w:t xml:space="preserve"> протоколов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правонарушениях, по таким статьям как: сжигание мусора, нарушение тишины, содержание домашних животных, торговля в неустановленных местах, нарушение правил благоустройства и другие.</w:t>
      </w:r>
    </w:p>
    <w:p w14:paraId="69F0F7FB" w14:textId="5B891007" w:rsidR="00E30A69" w:rsidRPr="007E1A86" w:rsidRDefault="00C4784C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внимание администрация уделяет вопросам безопасности проживающего в нем населения. </w:t>
      </w:r>
      <w:r w:rsidR="00E30A69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жителями регулярно проводятся профилактические беседы на тему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пожарной безопасности, </w:t>
      </w:r>
      <w:r w:rsidR="00E30A69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воде, АЧС и </w:t>
      </w:r>
      <w:r w:rsidR="00E30A69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др.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30A69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вручаются  памятки.</w:t>
      </w:r>
    </w:p>
    <w:p w14:paraId="5070D549" w14:textId="5C6650E4" w:rsidR="00C4784C" w:rsidRPr="007E1A86" w:rsidRDefault="00C4784C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Также на регулярной основе проводится антитеррористическая работа: постоянно призываем население быть бдительными. Совместно с казачеством находим и проверяем заброшенные дома и здания. В каждом населенном пункте на различную тематику по безопасности жизнедеятельности оформлены информационные стенды.</w:t>
      </w:r>
    </w:p>
    <w:p w14:paraId="13B33DCB" w14:textId="77777777" w:rsidR="00C4784C" w:rsidRPr="007E1A86" w:rsidRDefault="00C4784C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держит под контролем вопросы работы с детьми и подрастающим поколением. Специалистами администрации регулярно организуются выезды в семьи, которые требуют особого внимания, проводятся профилактические беседы с родителями, злоупотребляющими алкоголем и ведущими асоциальный образ жизни. Так же организуются рейды по территории поселения на предмет нахождения несовершеннолетних на улицах после 22:00.</w:t>
      </w:r>
    </w:p>
    <w:p w14:paraId="5E565A47" w14:textId="2E2652B2" w:rsidR="00C4784C" w:rsidRPr="007E1A86" w:rsidRDefault="005A7D8E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сельском поселении действует </w:t>
      </w:r>
      <w:r w:rsidR="00C4784C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добровольная пожарная дружина  в количестве 28 человек, которые  оснащены первичными средствами пожаротушения. Для тушения ландшафтных пожаров, в распоряжении добровольной пожарной дружины, имеется служебный автомобиль администрации, мотопомпа, 5 ранцевых огнетушителей, 2 воздуходувки «Ангара», лопаты и шанцевый инструмент, в количестве 20 штук. Для предотвращения пожаров в апреле была произведена противопожарная опашка территории хуторов,</w:t>
      </w:r>
      <w:r w:rsidR="007346F5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протяженностью 81 км.</w:t>
      </w:r>
      <w:r w:rsidR="00C4784C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6F5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784C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июне провели обновление. Разработан график патрулирования межведомственной группы по недопущению выжигания сухой растительности. </w:t>
      </w:r>
      <w:r w:rsidR="00C4784C" w:rsidRPr="007E1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Регулярно проводится </w:t>
      </w:r>
      <w:proofErr w:type="spellStart"/>
      <w:r w:rsidR="00C4784C" w:rsidRPr="007E1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подворовой</w:t>
      </w:r>
      <w:proofErr w:type="spellEnd"/>
      <w:r w:rsidR="00C4784C" w:rsidRPr="007E1A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обход с выдачей памяток под роспись о соблюдении мер пожарной безопасности.</w:t>
      </w:r>
    </w:p>
    <w:p w14:paraId="31D24536" w14:textId="4A6BDB9E" w:rsidR="00C4784C" w:rsidRPr="007E1A86" w:rsidRDefault="00C4784C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Весной с ПСЧ-27  проводилась проверка состояния водозаборов наружных </w:t>
      </w:r>
      <w:proofErr w:type="spell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водоисточников</w:t>
      </w:r>
      <w:proofErr w:type="spellEnd"/>
      <w:r w:rsidR="005A7D8E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. При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 производится их ремонт. </w:t>
      </w:r>
      <w:proofErr w:type="gram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Установлены места заборов воды с указателями у естественного </w:t>
      </w:r>
      <w:proofErr w:type="spell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водоисточника</w:t>
      </w:r>
      <w:proofErr w:type="spell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Северский Донец.</w:t>
      </w:r>
      <w:proofErr w:type="gramEnd"/>
    </w:p>
    <w:p w14:paraId="6AB60646" w14:textId="21E7A312" w:rsidR="00C4784C" w:rsidRDefault="00C4784C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правопорядка общественной безопасности на территории поселения создана добровольная народная казачья дружина в составе 5 человек, которая регулярно патрулирует территорию. В соответствии с Указаниями ДПЧС РО провод</w:t>
      </w:r>
      <w:r w:rsidR="005B4D56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ятся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ежемесячные тренировки по оповещению населения. Для этих целей </w:t>
      </w:r>
      <w:r w:rsidR="007346F5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приобретенная система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оповещения (мощностью 480 ватт), </w:t>
      </w:r>
      <w:r w:rsidR="007346F5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</w:t>
      </w:r>
      <w:r w:rsidR="007346F5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щена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центральной площади перед </w:t>
      </w:r>
      <w:proofErr w:type="spell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Старостаничным</w:t>
      </w:r>
      <w:proofErr w:type="spell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СДК. На здании </w:t>
      </w:r>
      <w:proofErr w:type="spell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Диченского</w:t>
      </w:r>
      <w:proofErr w:type="spell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 и в х. Лесном, на территории ГАУ РО "ЛЕС", установлены сирены MS-490. Имеются 5 электромегафонов.</w:t>
      </w:r>
    </w:p>
    <w:p w14:paraId="7282C8B1" w14:textId="77777777" w:rsidR="00AD2FE7" w:rsidRPr="007E1A86" w:rsidRDefault="00AD2FE7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2518A5" w14:textId="1E235064" w:rsidR="008829A5" w:rsidRPr="007E1A86" w:rsidRDefault="008829A5" w:rsidP="00744E95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A86">
        <w:rPr>
          <w:rFonts w:ascii="Times New Roman" w:hAnsi="Times New Roman" w:cs="Times New Roman"/>
          <w:b/>
          <w:sz w:val="28"/>
          <w:szCs w:val="28"/>
          <w:u w:val="single"/>
        </w:rPr>
        <w:t>Сектор имущественных и земельных отношений</w:t>
      </w:r>
      <w:r w:rsidR="00361AF9" w:rsidRPr="007E1A8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95F6276" w14:textId="77777777" w:rsidR="00E24B35" w:rsidRPr="007E1A86" w:rsidRDefault="00E24B35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C499EA" w14:textId="77777777" w:rsidR="00A4707E" w:rsidRPr="007E1A86" w:rsidRDefault="00A4707E" w:rsidP="00A4707E">
      <w:pPr>
        <w:pStyle w:val="a8"/>
        <w:spacing w:after="0" w:line="360" w:lineRule="auto"/>
        <w:ind w:firstLine="851"/>
        <w:jc w:val="both"/>
        <w:rPr>
          <w:sz w:val="28"/>
          <w:szCs w:val="28"/>
        </w:rPr>
      </w:pPr>
      <w:r w:rsidRPr="00744E95">
        <w:rPr>
          <w:sz w:val="28"/>
          <w:szCs w:val="28"/>
        </w:rPr>
        <w:t>В 2021 году</w:t>
      </w:r>
      <w:r w:rsidRPr="007E1A86">
        <w:rPr>
          <w:sz w:val="28"/>
          <w:szCs w:val="28"/>
        </w:rPr>
        <w:t xml:space="preserve"> Администрацией Старостаничного сельского поселения было произведено межевание земельных участков под 6 кладбищами, находящимися в муниципальной собственности поселения.</w:t>
      </w:r>
    </w:p>
    <w:p w14:paraId="735180E5" w14:textId="29A9D1CC" w:rsidR="00A4707E" w:rsidRPr="007E1A86" w:rsidRDefault="00A4707E" w:rsidP="00A4707E">
      <w:pPr>
        <w:pStyle w:val="a8"/>
        <w:spacing w:after="0" w:line="360" w:lineRule="auto"/>
        <w:ind w:firstLine="708"/>
        <w:jc w:val="both"/>
        <w:rPr>
          <w:sz w:val="28"/>
          <w:szCs w:val="28"/>
        </w:rPr>
      </w:pPr>
      <w:r w:rsidRPr="007E1A86">
        <w:rPr>
          <w:sz w:val="28"/>
          <w:szCs w:val="28"/>
        </w:rPr>
        <w:lastRenderedPageBreak/>
        <w:t>Была произведена топографическая съёмка и проект межевания территории, расположенной в х.</w:t>
      </w:r>
      <w:r>
        <w:rPr>
          <w:sz w:val="28"/>
          <w:szCs w:val="28"/>
        </w:rPr>
        <w:t xml:space="preserve"> </w:t>
      </w:r>
      <w:r w:rsidRPr="007E1A86">
        <w:rPr>
          <w:sz w:val="28"/>
          <w:szCs w:val="28"/>
        </w:rPr>
        <w:t>Старая Станица в районе улиц Еланская, Вёшенская, Мигулинская, Казанска</w:t>
      </w:r>
      <w:r w:rsidR="00D1703A">
        <w:rPr>
          <w:sz w:val="28"/>
          <w:szCs w:val="28"/>
        </w:rPr>
        <w:t>я, ориентировочной площадью 26 г</w:t>
      </w:r>
      <w:r w:rsidRPr="007E1A86">
        <w:rPr>
          <w:sz w:val="28"/>
          <w:szCs w:val="28"/>
        </w:rPr>
        <w:t>а, с целью размещения нового жилого микрорайона. В настоящее время на данной территории выделяются участки многодетным семьям.</w:t>
      </w:r>
    </w:p>
    <w:p w14:paraId="18CAB7B2" w14:textId="77777777" w:rsidR="00A4707E" w:rsidRPr="007E1A86" w:rsidRDefault="00A4707E" w:rsidP="00A4707E">
      <w:pPr>
        <w:pStyle w:val="a8"/>
        <w:spacing w:after="0" w:line="360" w:lineRule="auto"/>
        <w:ind w:firstLine="851"/>
        <w:jc w:val="both"/>
        <w:rPr>
          <w:sz w:val="28"/>
          <w:szCs w:val="28"/>
        </w:rPr>
      </w:pPr>
      <w:r w:rsidRPr="007E1A86">
        <w:rPr>
          <w:sz w:val="28"/>
          <w:szCs w:val="28"/>
        </w:rPr>
        <w:t>Была описана санитарно-защитная зона кладбища, расположенного по адресу: х. Старая Станица Каменского района, ул. 40 лет Победы.</w:t>
      </w:r>
    </w:p>
    <w:p w14:paraId="7089DEE8" w14:textId="6F30FEF1" w:rsidR="00D1703A" w:rsidRDefault="00A4707E" w:rsidP="00A4707E">
      <w:pPr>
        <w:pStyle w:val="a8"/>
        <w:spacing w:after="0" w:line="360" w:lineRule="auto"/>
        <w:ind w:firstLine="851"/>
        <w:jc w:val="both"/>
        <w:rPr>
          <w:sz w:val="28"/>
          <w:szCs w:val="28"/>
        </w:rPr>
      </w:pPr>
      <w:r w:rsidRPr="007E1A86">
        <w:rPr>
          <w:sz w:val="28"/>
          <w:szCs w:val="28"/>
        </w:rPr>
        <w:t>Отмежёвана и оборудована детская спортивная площадка в х.</w:t>
      </w:r>
      <w:r>
        <w:rPr>
          <w:sz w:val="28"/>
          <w:szCs w:val="28"/>
        </w:rPr>
        <w:t xml:space="preserve"> </w:t>
      </w:r>
      <w:r w:rsidRPr="007E1A86">
        <w:rPr>
          <w:sz w:val="28"/>
          <w:szCs w:val="28"/>
        </w:rPr>
        <w:t xml:space="preserve">Старая Станица по ул. </w:t>
      </w:r>
      <w:proofErr w:type="gramStart"/>
      <w:r w:rsidRPr="007E1A86">
        <w:rPr>
          <w:sz w:val="28"/>
          <w:szCs w:val="28"/>
        </w:rPr>
        <w:t>Восточной</w:t>
      </w:r>
      <w:proofErr w:type="gramEnd"/>
      <w:r w:rsidRPr="007E1A86">
        <w:rPr>
          <w:sz w:val="28"/>
          <w:szCs w:val="28"/>
        </w:rPr>
        <w:t>, 1</w:t>
      </w:r>
      <w:r w:rsidR="00D1703A">
        <w:rPr>
          <w:sz w:val="28"/>
          <w:szCs w:val="28"/>
        </w:rPr>
        <w:t>.</w:t>
      </w:r>
    </w:p>
    <w:p w14:paraId="33F5EDB9" w14:textId="0BA0B350" w:rsidR="00A4707E" w:rsidRPr="007E1A86" w:rsidRDefault="00D1703A" w:rsidP="00A4707E">
      <w:pPr>
        <w:pStyle w:val="a8"/>
        <w:spacing w:after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Дооборудована </w:t>
      </w:r>
      <w:r w:rsidR="00A4707E" w:rsidRPr="007E1A86">
        <w:rPr>
          <w:color w:val="000000" w:themeColor="text1"/>
          <w:sz w:val="28"/>
          <w:szCs w:val="28"/>
        </w:rPr>
        <w:t xml:space="preserve">детская, спортивная игровая площадка </w:t>
      </w:r>
      <w:r>
        <w:rPr>
          <w:color w:val="000000" w:themeColor="text1"/>
          <w:sz w:val="28"/>
          <w:szCs w:val="28"/>
        </w:rPr>
        <w:t xml:space="preserve">ул. Лермонтова в х. </w:t>
      </w:r>
      <w:proofErr w:type="gramStart"/>
      <w:r>
        <w:rPr>
          <w:color w:val="000000" w:themeColor="text1"/>
          <w:sz w:val="28"/>
          <w:szCs w:val="28"/>
        </w:rPr>
        <w:t>Лесной</w:t>
      </w:r>
      <w:proofErr w:type="gramEnd"/>
      <w:r>
        <w:rPr>
          <w:color w:val="000000" w:themeColor="text1"/>
          <w:sz w:val="28"/>
          <w:szCs w:val="28"/>
        </w:rPr>
        <w:t>.</w:t>
      </w:r>
    </w:p>
    <w:p w14:paraId="14AB6A29" w14:textId="4E67B105" w:rsidR="00361AF9" w:rsidRPr="007E1A86" w:rsidRDefault="004C2627" w:rsidP="00C7398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E1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ВУС</w:t>
      </w:r>
      <w:r w:rsidR="005A7D8E" w:rsidRPr="007E1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14:paraId="7AFEF197" w14:textId="77777777" w:rsidR="007346F5" w:rsidRPr="007E1A86" w:rsidRDefault="007346F5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07E81BB9" w14:textId="77777777" w:rsidR="00C4784C" w:rsidRPr="007E1A86" w:rsidRDefault="00C4784C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Старостаничного сельского поселения проводит работу по воинскому учету граждан, пребывающих в запасе и с молодежью призывного возраста.</w:t>
      </w:r>
    </w:p>
    <w:p w14:paraId="6E7C4E1D" w14:textId="0E25A11E" w:rsidR="00C4784C" w:rsidRPr="007E1A86" w:rsidRDefault="00C4784C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Всего на воинском учете состоит 223</w:t>
      </w:r>
      <w:r w:rsidR="00C7398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В том числе офицеры запаса </w:t>
      </w:r>
      <w:r w:rsidR="00C7398A">
        <w:rPr>
          <w:rFonts w:ascii="Times New Roman" w:hAnsi="Times New Roman" w:cs="Times New Roman"/>
          <w:color w:val="000000" w:themeColor="text1"/>
          <w:sz w:val="28"/>
          <w:szCs w:val="28"/>
        </w:rPr>
        <w:t>116 человек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C7398A">
        <w:rPr>
          <w:rFonts w:ascii="Times New Roman" w:hAnsi="Times New Roman" w:cs="Times New Roman"/>
          <w:color w:val="000000" w:themeColor="text1"/>
          <w:sz w:val="28"/>
          <w:szCs w:val="28"/>
        </w:rPr>
        <w:t>336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граждан подлежат призыву на военную службу.</w:t>
      </w:r>
    </w:p>
    <w:p w14:paraId="31CD9A6F" w14:textId="77777777" w:rsidR="00C4784C" w:rsidRPr="007E1A86" w:rsidRDefault="00C4784C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предоставляется в военный комиссариат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году.</w:t>
      </w:r>
    </w:p>
    <w:p w14:paraId="37AA5D61" w14:textId="7859B61D" w:rsidR="00C4784C" w:rsidRPr="007E1A86" w:rsidRDefault="00C4784C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Старостаничного сельского  поселения  в 2021 году весной было </w:t>
      </w:r>
      <w:r w:rsidR="00FD286E" w:rsidRPr="00500F96">
        <w:rPr>
          <w:rFonts w:ascii="Times New Roman" w:hAnsi="Times New Roman" w:cs="Times New Roman"/>
          <w:sz w:val="28"/>
          <w:szCs w:val="28"/>
        </w:rPr>
        <w:t xml:space="preserve">призвано </w:t>
      </w:r>
      <w:r w:rsidR="00FD286E" w:rsidRPr="00500F96">
        <w:rPr>
          <w:rFonts w:ascii="Times New Roman" w:hAnsi="Times New Roman" w:cs="Times New Roman"/>
          <w:sz w:val="28"/>
          <w:szCs w:val="28"/>
        </w:rPr>
        <w:softHyphen/>
      </w:r>
      <w:r w:rsidR="00FD286E" w:rsidRPr="00500F96">
        <w:rPr>
          <w:rFonts w:ascii="Times New Roman" w:hAnsi="Times New Roman" w:cs="Times New Roman"/>
          <w:sz w:val="28"/>
          <w:szCs w:val="28"/>
        </w:rPr>
        <w:softHyphen/>
      </w:r>
      <w:r w:rsidR="00FD286E" w:rsidRPr="00500F96">
        <w:rPr>
          <w:rFonts w:ascii="Times New Roman" w:hAnsi="Times New Roman" w:cs="Times New Roman"/>
          <w:sz w:val="28"/>
          <w:szCs w:val="28"/>
        </w:rPr>
        <w:softHyphen/>
      </w:r>
      <w:r w:rsidR="00FD286E" w:rsidRPr="00500F96">
        <w:rPr>
          <w:rFonts w:ascii="Times New Roman" w:hAnsi="Times New Roman" w:cs="Times New Roman"/>
          <w:sz w:val="28"/>
          <w:szCs w:val="28"/>
        </w:rPr>
        <w:softHyphen/>
      </w:r>
      <w:r w:rsidR="00FD286E" w:rsidRPr="00500F96">
        <w:rPr>
          <w:rFonts w:ascii="Times New Roman" w:hAnsi="Times New Roman" w:cs="Times New Roman"/>
          <w:sz w:val="28"/>
          <w:szCs w:val="28"/>
        </w:rPr>
        <w:softHyphen/>
      </w:r>
      <w:r w:rsidR="00FD286E" w:rsidRPr="00500F96">
        <w:rPr>
          <w:rFonts w:ascii="Times New Roman" w:hAnsi="Times New Roman" w:cs="Times New Roman"/>
          <w:sz w:val="28"/>
          <w:szCs w:val="28"/>
        </w:rPr>
        <w:softHyphen/>
      </w:r>
      <w:r w:rsidR="00FD286E" w:rsidRPr="00500F96">
        <w:rPr>
          <w:rFonts w:ascii="Times New Roman" w:hAnsi="Times New Roman" w:cs="Times New Roman"/>
          <w:sz w:val="28"/>
          <w:szCs w:val="28"/>
        </w:rPr>
        <w:softHyphen/>
        <w:t>13</w:t>
      </w:r>
      <w:r w:rsidRPr="00500F9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DCD2FE7" w14:textId="77777777" w:rsidR="00C4784C" w:rsidRDefault="00C4784C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с гражданами,   пребывающими в запасе, не достигшими 35 –летнего возраста постоянно проводятся собеседования по вопросу прохождения  военной службы по контракту.</w:t>
      </w:r>
    </w:p>
    <w:p w14:paraId="1997278D" w14:textId="43935103" w:rsidR="00500F96" w:rsidRPr="007E1A86" w:rsidRDefault="00500F96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втором полугодии 2021 г. активно проводилась работа с гражданами по вопросу заключения контрактов на пребывание в мобилизационном людском резерве. От Старостаничного сельского поселения в Боевом армейском резерве находятся 12 человек.</w:t>
      </w:r>
    </w:p>
    <w:p w14:paraId="311EEC01" w14:textId="77777777" w:rsidR="00E24B35" w:rsidRPr="007E1A86" w:rsidRDefault="00E24B35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654850" w14:textId="77777777" w:rsidR="00DE0841" w:rsidRPr="007E1A86" w:rsidRDefault="00625D32" w:rsidP="00C7398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E1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Культу</w:t>
      </w:r>
      <w:r w:rsidR="006758B5" w:rsidRPr="007E1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</w:t>
      </w:r>
      <w:r w:rsidRPr="007E1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а.</w:t>
      </w:r>
    </w:p>
    <w:p w14:paraId="635C7315" w14:textId="77777777" w:rsidR="007F6737" w:rsidRPr="007E1A86" w:rsidRDefault="007F6737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373B8CDA" w14:textId="77777777" w:rsidR="00C4784C" w:rsidRPr="007E1A86" w:rsidRDefault="00C4784C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Старостаничного сельского поселения расположены два Дома культуры – Старостаничный СДК и </w:t>
      </w:r>
      <w:proofErr w:type="spell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Диченский</w:t>
      </w:r>
      <w:proofErr w:type="spell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СДК, три библиотеки – Старостаничный отдел, Старостаничный детский отдел и </w:t>
      </w:r>
      <w:proofErr w:type="spell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Диченский</w:t>
      </w:r>
      <w:proofErr w:type="spell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отдел.  </w:t>
      </w:r>
    </w:p>
    <w:p w14:paraId="02976A08" w14:textId="77777777" w:rsidR="00C4784C" w:rsidRPr="007E1A86" w:rsidRDefault="00C4784C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патриотическому воспитанию населения была и остается одним из основных направлений деятельности учреждений культуры.</w:t>
      </w:r>
    </w:p>
    <w:p w14:paraId="05CB586D" w14:textId="77777777" w:rsidR="00C4784C" w:rsidRPr="007E1A86" w:rsidRDefault="00C4784C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культуры приняли активное участие во ​ Всероссийских акциях: «Георгиевская ленточка», «Свеча памяти», в  районном  литературно-музыкальном  онлайн фестивале «Славе -​ не меркнуть! Традициям – жить!»,  </w:t>
      </w:r>
      <w:proofErr w:type="gram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приуроченных</w:t>
      </w:r>
      <w:proofErr w:type="gram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празднованию 76-й годовщины Победы в Великой Отечественной войне.</w:t>
      </w:r>
    </w:p>
    <w:p w14:paraId="650C04D2" w14:textId="77777777" w:rsidR="00C4784C" w:rsidRPr="007E1A86" w:rsidRDefault="00C4784C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9 мая во всех хуторах поселения прошли памятные мероприятия.</w:t>
      </w:r>
    </w:p>
    <w:p w14:paraId="1921D81B" w14:textId="6B09AEF5" w:rsidR="00C4784C" w:rsidRPr="007E1A86" w:rsidRDefault="007A1578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10.05.2021г. в</w:t>
      </w:r>
      <w:r w:rsidR="00C4784C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784C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784C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Диченск</w:t>
      </w:r>
      <w:r w:rsidR="00957018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C4784C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состоялось торжественное открытие памятника жителю хутора,  героически погибшему от рук фашистских захватчиков 27 июля 1942 года - Скворцову Константину Герасимовичу.</w:t>
      </w:r>
    </w:p>
    <w:p w14:paraId="426C369C" w14:textId="77777777" w:rsidR="00C4784C" w:rsidRPr="007E1A86" w:rsidRDefault="00C4784C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Стало доброй традицией поздравлять долгожителей поселения с юбилейными датами с вручением поздравительных открыток от имени Президента России В. Путина и Губернатора Ростовской области В. Голубева.</w:t>
      </w:r>
    </w:p>
    <w:p w14:paraId="4C77DE5B" w14:textId="7B32483A" w:rsidR="00C4784C" w:rsidRPr="007E1A86" w:rsidRDefault="00C4784C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К 35</w:t>
      </w:r>
      <w:r w:rsidR="007A1578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ликвидации аварии на Чернобыльской АЭС,  памятные медали и подарочные буклеты были вручены жителям поселения, которые  приняли участие в ликвидации последствий аварии.</w:t>
      </w:r>
    </w:p>
    <w:p w14:paraId="2D9A212D" w14:textId="77777777" w:rsidR="00C4784C" w:rsidRPr="007E1A86" w:rsidRDefault="00C4784C" w:rsidP="007E1A86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учреждениях культуры работают творческие объединения, привлекающие в свои ряды молодежь.</w:t>
      </w:r>
    </w:p>
    <w:p w14:paraId="11E5A06E" w14:textId="77777777" w:rsidR="00D1703A" w:rsidRDefault="00D1703A" w:rsidP="00D1703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69A8A7" w14:textId="77777777" w:rsidR="00D1703A" w:rsidRDefault="00D1703A" w:rsidP="00D1703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теперь хочу остановиться на планах 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первое полугодие</w:t>
      </w:r>
      <w:r w:rsidRPr="00F07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07F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год:</w:t>
      </w:r>
    </w:p>
    <w:p w14:paraId="5DF37818" w14:textId="77777777" w:rsidR="00D1703A" w:rsidRPr="00F07F31" w:rsidRDefault="00D1703A" w:rsidP="00D1703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77D1CE" w14:textId="77777777" w:rsidR="00D1703A" w:rsidRDefault="00D1703A" w:rsidP="00D170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планируется</w:t>
      </w:r>
      <w:r w:rsidRPr="00D92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92F9B">
        <w:rPr>
          <w:rFonts w:ascii="Times New Roman" w:hAnsi="Times New Roman" w:cs="Times New Roman"/>
          <w:color w:val="000000" w:themeColor="text1"/>
          <w:sz w:val="28"/>
          <w:szCs w:val="28"/>
        </w:rPr>
        <w:t>риобре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D92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D92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контейнеров для сбора ТКО;</w:t>
      </w:r>
    </w:p>
    <w:p w14:paraId="2BB89C16" w14:textId="77777777" w:rsidR="00D1703A" w:rsidRDefault="00D1703A" w:rsidP="00D170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92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</w:t>
      </w:r>
      <w:r w:rsidRPr="00D92F9B">
        <w:rPr>
          <w:rFonts w:ascii="Times New Roman" w:hAnsi="Times New Roman" w:cs="Times New Roman"/>
          <w:color w:val="000000" w:themeColor="text1"/>
          <w:sz w:val="28"/>
          <w:szCs w:val="28"/>
        </w:rPr>
        <w:t>обустро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D92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контейнерны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92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количестве </w:t>
      </w:r>
      <w:r w:rsidRPr="00D92F9B">
        <w:rPr>
          <w:rFonts w:ascii="Times New Roman" w:hAnsi="Times New Roman" w:cs="Times New Roman"/>
          <w:color w:val="000000" w:themeColor="text1"/>
          <w:sz w:val="28"/>
          <w:szCs w:val="28"/>
        </w:rPr>
        <w:t>5 штук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448C012" w14:textId="77777777" w:rsidR="00D1703A" w:rsidRPr="00D6099E" w:rsidRDefault="00D1703A" w:rsidP="00D170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установка дополнительных уличных светильников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заявлений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FD68B3" w14:textId="77777777" w:rsidR="00D1703A" w:rsidRDefault="00D1703A" w:rsidP="00D170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восстановление поперечного профиля автомобильных дорог (</w:t>
      </w:r>
      <w:proofErr w:type="spellStart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грейдирование</w:t>
      </w:r>
      <w:proofErr w:type="spellEnd"/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заявлений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Pr="00F07F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A68606" w14:textId="77777777" w:rsidR="00D1703A" w:rsidRDefault="00D1703A" w:rsidP="00D170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- так же продолжится отлов безнадзорных животных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заключенного</w:t>
      </w: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609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0707CB5" w14:textId="77777777" w:rsidR="00D1703A" w:rsidRDefault="00D1703A" w:rsidP="00D170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рамках конкурсного отбора «Инициативное бюджетирование» будет реализован проект на устройство многофункциональной спортивной площадки, которая будет располагаться в х. Старая Станица в районе ул. Гагарина 35 (пересечение ул. Гагарина/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 Плановая дата окончания реализации проекта 30 сентября 2022 года;</w:t>
      </w:r>
    </w:p>
    <w:p w14:paraId="466CEE37" w14:textId="77777777" w:rsidR="00D1703A" w:rsidRDefault="00D1703A" w:rsidP="00D1703A">
      <w:pPr>
        <w:pStyle w:val="a8"/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- в первом полугодии 2022 года Администрация</w:t>
      </w:r>
      <w:r w:rsidRPr="007B5673">
        <w:rPr>
          <w:sz w:val="28"/>
          <w:szCs w:val="28"/>
        </w:rPr>
        <w:t xml:space="preserve"> Старостаничного сельского поселения планирует произвести перерасчет АПМ о стоимости изготовления проектной документации и инженерных изысканий на реконструкцию Старостаничного СДК в ценах </w:t>
      </w:r>
      <w:r>
        <w:rPr>
          <w:sz w:val="28"/>
          <w:szCs w:val="28"/>
        </w:rPr>
        <w:t>на 2022 год за счет местного бюджета.</w:t>
      </w:r>
    </w:p>
    <w:p w14:paraId="5BFB923D" w14:textId="77777777" w:rsidR="00D1703A" w:rsidRPr="002C4767" w:rsidRDefault="00D1703A" w:rsidP="00D170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описание </w:t>
      </w:r>
      <w:proofErr w:type="spellStart"/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 кладбища, расположенного в 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>Лесной.</w:t>
      </w:r>
    </w:p>
    <w:p w14:paraId="5D261B54" w14:textId="77777777" w:rsidR="00D1703A" w:rsidRPr="002C4767" w:rsidRDefault="00D1703A" w:rsidP="00D1703A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>Также планируется приватизация ряда объектов недвижимости, находящихся в муниципальной собственности:</w:t>
      </w:r>
    </w:p>
    <w:p w14:paraId="19F3584F" w14:textId="77777777" w:rsidR="00D1703A" w:rsidRPr="002C4767" w:rsidRDefault="00D1703A" w:rsidP="00D1703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>жилой дом (жилое строение без права регистрации проживания, расположенное на садовом земельном участке) с кадастровым номером 61:15:0501301:512 площадью 39,9 кв.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</w:p>
    <w:p w14:paraId="278F8CAB" w14:textId="77777777" w:rsidR="00D1703A" w:rsidRPr="002C4767" w:rsidRDefault="00D1703A" w:rsidP="00D1703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площадью 526 кв.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>м.; категория земель: земли сельскохозяйственного назначения; вид разрешённого использования: для садоводства; кадастровый номер 61:15:0501301:258.</w:t>
      </w:r>
    </w:p>
    <w:p w14:paraId="491437EA" w14:textId="283AB939" w:rsidR="00D1703A" w:rsidRPr="002C4767" w:rsidRDefault="00D1703A" w:rsidP="00D1703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>нежилое строение (хозяйственное строение) с кадастровым номером 61:15:0501301:504 площадью 11,2 кв.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</w:p>
    <w:p w14:paraId="27B1E3E7" w14:textId="6FE096B2" w:rsidR="00D1703A" w:rsidRPr="002C4767" w:rsidRDefault="00D1703A" w:rsidP="00D1703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площадью 526 кв.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>м.; категория земель: земли сельскохозяйственного назначения; вид разрешённого использования: для садоводства; кадастровый номер 61:15:0501301:257.</w:t>
      </w:r>
    </w:p>
    <w:p w14:paraId="6E80CADD" w14:textId="6F584422" w:rsidR="00D1703A" w:rsidRPr="00834616" w:rsidRDefault="00D1703A" w:rsidP="00D1703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земельный участок, расположенный по адресу: Ростовская обл., Каменский район, с\т «Отдых» ул.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>Казачья, 169; КН 61:15:0500201:208, площадью 769 кв.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767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</w:p>
    <w:p w14:paraId="45B14DB9" w14:textId="77777777" w:rsidR="00D1703A" w:rsidRDefault="00D1703A" w:rsidP="007E1A8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8FDDE7F" w14:textId="700E0ACC" w:rsidR="00076118" w:rsidRDefault="00076118" w:rsidP="00D1703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E1A8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Уважаемые жители!</w:t>
      </w:r>
    </w:p>
    <w:p w14:paraId="04826CAF" w14:textId="77777777" w:rsidR="005A7D8E" w:rsidRPr="007E1A86" w:rsidRDefault="005A7D8E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4D9DEE" w14:textId="77777777" w:rsidR="00076118" w:rsidRPr="007E1A86" w:rsidRDefault="00076118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Всё, что было сделано на территории поселения – это итог совместных усилий администрации, Собрания депутатов поселения, предпринимателей, организаций и учреждений, расположенных на территории поселения, и наших местных жителей. </w:t>
      </w:r>
    </w:p>
    <w:p w14:paraId="42B08D9A" w14:textId="2EA0D808" w:rsidR="004E63A6" w:rsidRPr="007E1A86" w:rsidRDefault="0072018B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Хочу выразить слова благодарности за оказанную помощь в благоустройстве поселения ИП Кушнаренко С</w:t>
      </w:r>
      <w:r w:rsidR="006B4B5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ергею</w:t>
      </w:r>
      <w:r w:rsidR="00AA6F90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</w:t>
      </w:r>
      <w:r w:rsidR="006B4B5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6F90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директору «Престиж - </w:t>
      </w:r>
      <w:proofErr w:type="spellStart"/>
      <w:r w:rsidR="00AA6F90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Упак</w:t>
      </w:r>
      <w:proofErr w:type="spellEnd"/>
      <w:r w:rsidR="00AA6F90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52E5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F90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Кушнаренко Е</w:t>
      </w:r>
      <w:r w:rsidR="006B4B5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вгению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, ООО «</w:t>
      </w:r>
      <w:proofErr w:type="spell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Новоколор</w:t>
      </w:r>
      <w:proofErr w:type="spellEnd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A6F90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AA6F90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Новойдарск</w:t>
      </w:r>
      <w:r w:rsidR="006B4B5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proofErr w:type="spellEnd"/>
      <w:r w:rsidR="00AA6F90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6B4B5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ндрею </w:t>
      </w:r>
      <w:r w:rsidR="00AA6F90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AA6F90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ООО «Деметра»</w:t>
      </w:r>
      <w:r w:rsidR="001552E5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F90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6B4B5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Сядченко</w:t>
      </w:r>
      <w:proofErr w:type="spellEnd"/>
      <w:r w:rsidR="006B4B5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Николаю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4B5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авловичу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2929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ООО «Альянс» - Моисееву Ивану Семеновичу, ООО «Палитра» - Хорошевскому Сергею Николаевичу,</w:t>
      </w:r>
      <w:r w:rsidR="00041AAE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«Фаворит» - Донскову </w:t>
      </w:r>
      <w:r w:rsidR="005055AE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Сергею Игоревичу,</w:t>
      </w:r>
      <w:r w:rsidR="008974A1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ООО «Диорит» - Сидоркину Игорю Викторовичу,</w:t>
      </w:r>
      <w:r w:rsidR="00D95C26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E79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елявкин</w:t>
      </w:r>
      <w:r w:rsidR="00770FC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="00770FC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Андрею Юрьевичу, </w:t>
      </w:r>
      <w:proofErr w:type="spellStart"/>
      <w:r w:rsidR="006B4B5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Фищеву</w:t>
      </w:r>
      <w:proofErr w:type="spellEnd"/>
      <w:r w:rsidR="00640D45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Виктор</w:t>
      </w:r>
      <w:r w:rsidR="006B4B5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</w:t>
      </w:r>
      <w:r w:rsidR="00812929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70FC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346F5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46F5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Стоян</w:t>
      </w:r>
      <w:proofErr w:type="spellEnd"/>
      <w:r w:rsidR="007346F5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Виталию,</w:t>
      </w:r>
      <w:r w:rsidR="001552E5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0FC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Бесчетному</w:t>
      </w:r>
      <w:proofErr w:type="spellEnd"/>
      <w:r w:rsidR="00770FC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Владимиру</w:t>
      </w:r>
      <w:proofErr w:type="gramEnd"/>
      <w:r w:rsidR="00770FC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Владимировичу и </w:t>
      </w:r>
      <w:proofErr w:type="spellStart"/>
      <w:r w:rsidR="00770FC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Бесчетному</w:t>
      </w:r>
      <w:proofErr w:type="spellEnd"/>
      <w:r w:rsidR="00770FC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Владимиру </w:t>
      </w:r>
      <w:r w:rsidR="00B804A9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Михайловичу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 очень надеюсь на вашу </w:t>
      </w:r>
      <w:r w:rsidR="008974A1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дальнейшую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поддержку, инициативность и неравнодушие, на ваши советы и предложения в совместной работе.</w:t>
      </w:r>
    </w:p>
    <w:p w14:paraId="0A351421" w14:textId="5C85161B" w:rsidR="004E63A6" w:rsidRPr="007E1A86" w:rsidRDefault="004E63A6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Также выражаю слова благодарности депутатскому корпусу Старостаничного сельского поселения, который активно участвует в решении важнейших вопросов поселения; специалистам администрации за добросовестный труд; районной Администрации, уделяющей большое внимание нашему поселению и оказывающей финансовую помощь, лично Главе Администрации Каменского р</w:t>
      </w:r>
      <w:r w:rsidR="008974A1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</w:t>
      </w:r>
      <w:r w:rsidR="00420B20">
        <w:rPr>
          <w:rFonts w:ascii="Times New Roman" w:hAnsi="Times New Roman" w:cs="Times New Roman"/>
          <w:color w:val="000000" w:themeColor="text1"/>
          <w:sz w:val="28"/>
          <w:szCs w:val="28"/>
        </w:rPr>
        <w:t>Савину В.А.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346F5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417904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770FC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17904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 Голубев</w:t>
      </w:r>
      <w:r w:rsidR="00770FC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17904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В.Ю</w:t>
      </w:r>
      <w:r w:rsidR="00770FC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депутату ЗС</w:t>
      </w:r>
      <w:r w:rsidR="0072018B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первому</w:t>
      </w:r>
      <w:r w:rsidR="00D058E6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заместителю Председателя ЗС РО</w:t>
      </w:r>
      <w:r w:rsidR="00BE3230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72018B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</w:t>
      </w:r>
      <w:r w:rsidR="00BE3230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2018B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бюджету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Харченко</w:t>
      </w:r>
      <w:r w:rsidR="001452B2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14:paraId="31AC66EB" w14:textId="3693F432" w:rsidR="004E63A6" w:rsidRPr="007E1A86" w:rsidRDefault="004E63A6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Вам, уважаемые жители, большое спасибо за внимание</w:t>
      </w:r>
      <w:r w:rsidR="0075054A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поддержку, которую вы оказываете Администрации Старостаничного поселения в решении многих </w:t>
      </w:r>
      <w:r w:rsidR="00AA6F90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3DF5030A" w14:textId="77777777" w:rsidR="004E63A6" w:rsidRPr="007E1A86" w:rsidRDefault="004E63A6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Желаю всем вам крепкого здоровья, мира в семьях и на земле, стабильности, уверенности в завтрашнем дне, взаимопонимания, удачи и всего самого доброго. </w:t>
      </w:r>
    </w:p>
    <w:p w14:paraId="7B825CEA" w14:textId="2E31491C" w:rsidR="00076118" w:rsidRPr="007E1A86" w:rsidRDefault="00076118" w:rsidP="007E1A8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С  уважением</w:t>
      </w:r>
      <w:r w:rsidR="00A45E94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  <w:r w:rsidR="00D95C26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Старост</w:t>
      </w:r>
      <w:r w:rsidR="00F45649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аничного сельского поселения </w:t>
      </w:r>
      <w:r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Н.П. Куртенок</w:t>
      </w:r>
      <w:r w:rsidR="00770FC3" w:rsidRPr="007E1A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076118" w:rsidRPr="007E1A86" w:rsidSect="007F673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FDF"/>
    <w:multiLevelType w:val="hybridMultilevel"/>
    <w:tmpl w:val="18DE65E4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467B"/>
    <w:multiLevelType w:val="hybridMultilevel"/>
    <w:tmpl w:val="44B4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7492"/>
    <w:multiLevelType w:val="hybridMultilevel"/>
    <w:tmpl w:val="A3D6B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C97C91"/>
    <w:multiLevelType w:val="hybridMultilevel"/>
    <w:tmpl w:val="235CFEB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E351E"/>
    <w:multiLevelType w:val="hybridMultilevel"/>
    <w:tmpl w:val="BC9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F10FD"/>
    <w:multiLevelType w:val="hybridMultilevel"/>
    <w:tmpl w:val="C0D2A88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D4F57"/>
    <w:multiLevelType w:val="hybridMultilevel"/>
    <w:tmpl w:val="52C00C04"/>
    <w:lvl w:ilvl="0" w:tplc="BF5C9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8F64F2"/>
    <w:multiLevelType w:val="hybridMultilevel"/>
    <w:tmpl w:val="D8C2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B1D8E"/>
    <w:multiLevelType w:val="hybridMultilevel"/>
    <w:tmpl w:val="28D6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A3D5B"/>
    <w:multiLevelType w:val="hybridMultilevel"/>
    <w:tmpl w:val="18FE4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F61"/>
    <w:rsid w:val="00003B46"/>
    <w:rsid w:val="00016D07"/>
    <w:rsid w:val="00025663"/>
    <w:rsid w:val="00036D36"/>
    <w:rsid w:val="00041AAE"/>
    <w:rsid w:val="00047963"/>
    <w:rsid w:val="00076118"/>
    <w:rsid w:val="00076A57"/>
    <w:rsid w:val="000A5D5E"/>
    <w:rsid w:val="000C3125"/>
    <w:rsid w:val="001452B2"/>
    <w:rsid w:val="001552E5"/>
    <w:rsid w:val="001709BA"/>
    <w:rsid w:val="00171C6E"/>
    <w:rsid w:val="00180AA6"/>
    <w:rsid w:val="00180CD8"/>
    <w:rsid w:val="00183CB5"/>
    <w:rsid w:val="001869D7"/>
    <w:rsid w:val="001D7729"/>
    <w:rsid w:val="00215B71"/>
    <w:rsid w:val="00243530"/>
    <w:rsid w:val="00255002"/>
    <w:rsid w:val="00256E90"/>
    <w:rsid w:val="00266D72"/>
    <w:rsid w:val="002717AF"/>
    <w:rsid w:val="00291F20"/>
    <w:rsid w:val="002C4D12"/>
    <w:rsid w:val="002D3395"/>
    <w:rsid w:val="002E35E7"/>
    <w:rsid w:val="002F18F6"/>
    <w:rsid w:val="002F6AEC"/>
    <w:rsid w:val="0030131F"/>
    <w:rsid w:val="00311D6C"/>
    <w:rsid w:val="003247D9"/>
    <w:rsid w:val="0034269C"/>
    <w:rsid w:val="00361AF9"/>
    <w:rsid w:val="00362949"/>
    <w:rsid w:val="00372BBC"/>
    <w:rsid w:val="00381BBC"/>
    <w:rsid w:val="003B7EDA"/>
    <w:rsid w:val="003C7722"/>
    <w:rsid w:val="003D015D"/>
    <w:rsid w:val="003E069B"/>
    <w:rsid w:val="003E70E4"/>
    <w:rsid w:val="003F5E5E"/>
    <w:rsid w:val="00404BD5"/>
    <w:rsid w:val="00411B75"/>
    <w:rsid w:val="00417904"/>
    <w:rsid w:val="00420B20"/>
    <w:rsid w:val="00431736"/>
    <w:rsid w:val="00436EB9"/>
    <w:rsid w:val="0045378D"/>
    <w:rsid w:val="00477BE6"/>
    <w:rsid w:val="004B2EE1"/>
    <w:rsid w:val="004C2627"/>
    <w:rsid w:val="004E63A6"/>
    <w:rsid w:val="004E78BC"/>
    <w:rsid w:val="00500F96"/>
    <w:rsid w:val="005055AE"/>
    <w:rsid w:val="0054358A"/>
    <w:rsid w:val="00551E13"/>
    <w:rsid w:val="005A30AA"/>
    <w:rsid w:val="005A7D8E"/>
    <w:rsid w:val="005B4D56"/>
    <w:rsid w:val="005B5242"/>
    <w:rsid w:val="005C184E"/>
    <w:rsid w:val="005D5780"/>
    <w:rsid w:val="005E0F23"/>
    <w:rsid w:val="00600627"/>
    <w:rsid w:val="00601C5D"/>
    <w:rsid w:val="0060723F"/>
    <w:rsid w:val="00613852"/>
    <w:rsid w:val="00625CF3"/>
    <w:rsid w:val="00625D32"/>
    <w:rsid w:val="00640D45"/>
    <w:rsid w:val="006758B5"/>
    <w:rsid w:val="006B4B53"/>
    <w:rsid w:val="006E4467"/>
    <w:rsid w:val="007005BD"/>
    <w:rsid w:val="0070573E"/>
    <w:rsid w:val="00707DED"/>
    <w:rsid w:val="0072018B"/>
    <w:rsid w:val="007346F5"/>
    <w:rsid w:val="0073665A"/>
    <w:rsid w:val="00744E95"/>
    <w:rsid w:val="0075054A"/>
    <w:rsid w:val="00751552"/>
    <w:rsid w:val="00770FC3"/>
    <w:rsid w:val="00771939"/>
    <w:rsid w:val="007943D3"/>
    <w:rsid w:val="007A1578"/>
    <w:rsid w:val="007B1C27"/>
    <w:rsid w:val="007B6D9D"/>
    <w:rsid w:val="007C5962"/>
    <w:rsid w:val="007D0346"/>
    <w:rsid w:val="007E1A86"/>
    <w:rsid w:val="007E4F13"/>
    <w:rsid w:val="007F6737"/>
    <w:rsid w:val="00812929"/>
    <w:rsid w:val="00820816"/>
    <w:rsid w:val="0082483E"/>
    <w:rsid w:val="00826DF8"/>
    <w:rsid w:val="00846337"/>
    <w:rsid w:val="008468D2"/>
    <w:rsid w:val="00857FF6"/>
    <w:rsid w:val="00861527"/>
    <w:rsid w:val="00873052"/>
    <w:rsid w:val="00881F28"/>
    <w:rsid w:val="008829A5"/>
    <w:rsid w:val="0088589E"/>
    <w:rsid w:val="00891116"/>
    <w:rsid w:val="008974A1"/>
    <w:rsid w:val="008E3425"/>
    <w:rsid w:val="00901AF5"/>
    <w:rsid w:val="00905826"/>
    <w:rsid w:val="00906FEE"/>
    <w:rsid w:val="00912A07"/>
    <w:rsid w:val="00933D53"/>
    <w:rsid w:val="00946BD0"/>
    <w:rsid w:val="00957018"/>
    <w:rsid w:val="00975903"/>
    <w:rsid w:val="0097663C"/>
    <w:rsid w:val="00977228"/>
    <w:rsid w:val="00985A36"/>
    <w:rsid w:val="00986EEC"/>
    <w:rsid w:val="009A3FBC"/>
    <w:rsid w:val="009C29A3"/>
    <w:rsid w:val="009C30BB"/>
    <w:rsid w:val="009D0C1C"/>
    <w:rsid w:val="009E21FF"/>
    <w:rsid w:val="00A00085"/>
    <w:rsid w:val="00A13327"/>
    <w:rsid w:val="00A30421"/>
    <w:rsid w:val="00A31552"/>
    <w:rsid w:val="00A45E94"/>
    <w:rsid w:val="00A4707E"/>
    <w:rsid w:val="00A71191"/>
    <w:rsid w:val="00A80E79"/>
    <w:rsid w:val="00A937E8"/>
    <w:rsid w:val="00A96C0E"/>
    <w:rsid w:val="00AA6F90"/>
    <w:rsid w:val="00AC053F"/>
    <w:rsid w:val="00AC4AE7"/>
    <w:rsid w:val="00AD2FE7"/>
    <w:rsid w:val="00AE519E"/>
    <w:rsid w:val="00B032D6"/>
    <w:rsid w:val="00B03CBB"/>
    <w:rsid w:val="00B07034"/>
    <w:rsid w:val="00B228F9"/>
    <w:rsid w:val="00B24E64"/>
    <w:rsid w:val="00B43A5A"/>
    <w:rsid w:val="00B458B5"/>
    <w:rsid w:val="00B465D4"/>
    <w:rsid w:val="00B5404A"/>
    <w:rsid w:val="00B61FA3"/>
    <w:rsid w:val="00B75B57"/>
    <w:rsid w:val="00B804A9"/>
    <w:rsid w:val="00B964E9"/>
    <w:rsid w:val="00BA0A04"/>
    <w:rsid w:val="00BA3E5E"/>
    <w:rsid w:val="00BA6D6E"/>
    <w:rsid w:val="00BC369F"/>
    <w:rsid w:val="00BD16EA"/>
    <w:rsid w:val="00BE3230"/>
    <w:rsid w:val="00BE494A"/>
    <w:rsid w:val="00C013A7"/>
    <w:rsid w:val="00C11728"/>
    <w:rsid w:val="00C14D78"/>
    <w:rsid w:val="00C27890"/>
    <w:rsid w:val="00C406BC"/>
    <w:rsid w:val="00C4784C"/>
    <w:rsid w:val="00C501BD"/>
    <w:rsid w:val="00C5189F"/>
    <w:rsid w:val="00C5237B"/>
    <w:rsid w:val="00C5497F"/>
    <w:rsid w:val="00C67820"/>
    <w:rsid w:val="00C7398A"/>
    <w:rsid w:val="00C94D8B"/>
    <w:rsid w:val="00CA2982"/>
    <w:rsid w:val="00CA3077"/>
    <w:rsid w:val="00CA68DD"/>
    <w:rsid w:val="00CB163A"/>
    <w:rsid w:val="00CB3BED"/>
    <w:rsid w:val="00CE598E"/>
    <w:rsid w:val="00D058E6"/>
    <w:rsid w:val="00D1703A"/>
    <w:rsid w:val="00D25F61"/>
    <w:rsid w:val="00D415AD"/>
    <w:rsid w:val="00D6099E"/>
    <w:rsid w:val="00D647BA"/>
    <w:rsid w:val="00D775F4"/>
    <w:rsid w:val="00D7790D"/>
    <w:rsid w:val="00D95C26"/>
    <w:rsid w:val="00DB26EE"/>
    <w:rsid w:val="00DB45AB"/>
    <w:rsid w:val="00DB4AD4"/>
    <w:rsid w:val="00DE0841"/>
    <w:rsid w:val="00E24B35"/>
    <w:rsid w:val="00E30A69"/>
    <w:rsid w:val="00E44A3F"/>
    <w:rsid w:val="00E57352"/>
    <w:rsid w:val="00E81729"/>
    <w:rsid w:val="00E81B86"/>
    <w:rsid w:val="00E82E93"/>
    <w:rsid w:val="00E95407"/>
    <w:rsid w:val="00EB7B95"/>
    <w:rsid w:val="00EE760B"/>
    <w:rsid w:val="00F07F31"/>
    <w:rsid w:val="00F20EED"/>
    <w:rsid w:val="00F45649"/>
    <w:rsid w:val="00F50FBE"/>
    <w:rsid w:val="00F6218A"/>
    <w:rsid w:val="00FA1B18"/>
    <w:rsid w:val="00FC1373"/>
    <w:rsid w:val="00FC21C5"/>
    <w:rsid w:val="00FD2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3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FC21C5"/>
  </w:style>
  <w:style w:type="paragraph" w:styleId="a8">
    <w:name w:val="Body Text"/>
    <w:basedOn w:val="a"/>
    <w:link w:val="a9"/>
    <w:rsid w:val="002717A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717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14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Секретарь</cp:lastModifiedBy>
  <cp:revision>35</cp:revision>
  <cp:lastPrinted>2022-01-31T12:43:00Z</cp:lastPrinted>
  <dcterms:created xsi:type="dcterms:W3CDTF">2020-06-26T07:30:00Z</dcterms:created>
  <dcterms:modified xsi:type="dcterms:W3CDTF">2022-01-31T13:44:00Z</dcterms:modified>
</cp:coreProperties>
</file>