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696C7" w14:textId="77777777" w:rsidR="004E63A6" w:rsidRPr="00F07F31" w:rsidRDefault="004E63A6" w:rsidP="005435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31">
        <w:rPr>
          <w:rFonts w:ascii="Times New Roman" w:hAnsi="Times New Roman" w:cs="Times New Roman"/>
          <w:b/>
          <w:sz w:val="28"/>
          <w:szCs w:val="28"/>
        </w:rPr>
        <w:t>Отчет Главы Администрации Старостаничного сельского поселения</w:t>
      </w:r>
    </w:p>
    <w:p w14:paraId="798341F5" w14:textId="77777777" w:rsidR="004E63A6" w:rsidRPr="00F07F31" w:rsidRDefault="00625CF3" w:rsidP="005435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31">
        <w:rPr>
          <w:rFonts w:ascii="Times New Roman" w:hAnsi="Times New Roman" w:cs="Times New Roman"/>
          <w:b/>
          <w:sz w:val="28"/>
          <w:szCs w:val="28"/>
        </w:rPr>
        <w:t xml:space="preserve">об итогах работы за второе полугодие </w:t>
      </w:r>
      <w:r w:rsidR="002C4D12" w:rsidRPr="00F07F31">
        <w:rPr>
          <w:rFonts w:ascii="Times New Roman" w:hAnsi="Times New Roman" w:cs="Times New Roman"/>
          <w:b/>
          <w:sz w:val="28"/>
          <w:szCs w:val="28"/>
        </w:rPr>
        <w:t>2020</w:t>
      </w:r>
      <w:r w:rsidR="004E63A6" w:rsidRPr="00F07F3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3B8642F9" w14:textId="77777777" w:rsidR="004E63A6" w:rsidRPr="00F07F31" w:rsidRDefault="004E63A6" w:rsidP="005435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5BBDE" w14:textId="2EC4FD4E" w:rsidR="0054358A" w:rsidRPr="00F07F31" w:rsidRDefault="004E63A6" w:rsidP="005435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31">
        <w:rPr>
          <w:rFonts w:ascii="Times New Roman" w:hAnsi="Times New Roman" w:cs="Times New Roman"/>
          <w:b/>
          <w:sz w:val="28"/>
          <w:szCs w:val="28"/>
        </w:rPr>
        <w:t>Добрый день</w:t>
      </w:r>
      <w:r w:rsidR="00003B46" w:rsidRPr="00F07F31">
        <w:rPr>
          <w:rFonts w:ascii="Times New Roman" w:hAnsi="Times New Roman" w:cs="Times New Roman"/>
          <w:b/>
          <w:sz w:val="28"/>
          <w:szCs w:val="28"/>
        </w:rPr>
        <w:t>,</w:t>
      </w:r>
      <w:r w:rsidRPr="00F07F31">
        <w:rPr>
          <w:rFonts w:ascii="Times New Roman" w:hAnsi="Times New Roman" w:cs="Times New Roman"/>
          <w:b/>
          <w:sz w:val="28"/>
          <w:szCs w:val="28"/>
        </w:rPr>
        <w:t xml:space="preserve"> уважаемые жители Старостаничного сельского поселения, приглашенные, гости!</w:t>
      </w:r>
    </w:p>
    <w:p w14:paraId="07C28882" w14:textId="7C924A33" w:rsidR="00BA3E5E" w:rsidRPr="00F07F31" w:rsidRDefault="008468D2" w:rsidP="00543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       Сегодня я проинформирую вас о том, какая работа прово</w:t>
      </w:r>
      <w:r w:rsidR="00601C5D" w:rsidRPr="00F07F31">
        <w:rPr>
          <w:rFonts w:ascii="Times New Roman" w:hAnsi="Times New Roman" w:cs="Times New Roman"/>
          <w:sz w:val="28"/>
          <w:szCs w:val="28"/>
        </w:rPr>
        <w:t>дилась Администрацией Старостаничн</w:t>
      </w:r>
      <w:r w:rsidR="00B964E9" w:rsidRPr="00F07F31">
        <w:rPr>
          <w:rFonts w:ascii="Times New Roman" w:hAnsi="Times New Roman" w:cs="Times New Roman"/>
          <w:sz w:val="28"/>
          <w:szCs w:val="28"/>
        </w:rPr>
        <w:t>ог</w:t>
      </w:r>
      <w:r w:rsidR="00625CF3" w:rsidRPr="00F07F31">
        <w:rPr>
          <w:rFonts w:ascii="Times New Roman" w:hAnsi="Times New Roman" w:cs="Times New Roman"/>
          <w:sz w:val="28"/>
          <w:szCs w:val="28"/>
        </w:rPr>
        <w:t>о сельского поселения во втором</w:t>
      </w:r>
      <w:r w:rsidR="00B964E9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="002C4D12" w:rsidRPr="00F07F31">
        <w:rPr>
          <w:rFonts w:ascii="Times New Roman" w:hAnsi="Times New Roman" w:cs="Times New Roman"/>
          <w:sz w:val="28"/>
          <w:szCs w:val="28"/>
        </w:rPr>
        <w:t>полугодии 2020</w:t>
      </w:r>
      <w:r w:rsidRPr="00F07F31">
        <w:rPr>
          <w:rFonts w:ascii="Times New Roman" w:hAnsi="Times New Roman" w:cs="Times New Roman"/>
          <w:sz w:val="28"/>
          <w:szCs w:val="28"/>
        </w:rPr>
        <w:t xml:space="preserve"> года и тем самым мы вместе подведем итоги. </w:t>
      </w:r>
    </w:p>
    <w:p w14:paraId="4CFBA3E4" w14:textId="77777777" w:rsidR="0060723F" w:rsidRPr="00F07F31" w:rsidRDefault="004E63A6" w:rsidP="00F50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Главной задачей  в работе администрации сельского поселения является исполнение полномочий в </w:t>
      </w:r>
      <w:r w:rsidRPr="00F07F31">
        <w:rPr>
          <w:rFonts w:ascii="Times New Roman" w:hAnsi="Times New Roman" w:cs="Times New Roman"/>
          <w:b/>
          <w:sz w:val="28"/>
          <w:szCs w:val="28"/>
        </w:rPr>
        <w:t>с</w:t>
      </w:r>
      <w:r w:rsidRPr="00F07F31">
        <w:rPr>
          <w:rFonts w:ascii="Times New Roman" w:hAnsi="Times New Roman" w:cs="Times New Roman"/>
          <w:sz w:val="28"/>
          <w:szCs w:val="28"/>
        </w:rPr>
        <w:t>оответствии со 131 Федеральным законом  «Об общих принципах организации местного самоуправления в РФ», Уставом сельского поселен</w:t>
      </w:r>
      <w:r w:rsidR="0060723F" w:rsidRPr="00F07F31">
        <w:rPr>
          <w:rFonts w:ascii="Times New Roman" w:hAnsi="Times New Roman" w:cs="Times New Roman"/>
          <w:sz w:val="28"/>
          <w:szCs w:val="28"/>
        </w:rPr>
        <w:t>ия, и другими правовыми актами.</w:t>
      </w:r>
    </w:p>
    <w:p w14:paraId="6CCB324C" w14:textId="4131B2F3" w:rsidR="00E95407" w:rsidRPr="00B804A9" w:rsidRDefault="0060723F" w:rsidP="00543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A9">
        <w:rPr>
          <w:rFonts w:ascii="Times New Roman" w:hAnsi="Times New Roman" w:cs="Times New Roman"/>
          <w:sz w:val="28"/>
          <w:szCs w:val="28"/>
        </w:rPr>
        <w:t xml:space="preserve">       </w:t>
      </w:r>
      <w:r w:rsidR="00B804A9" w:rsidRPr="00B804A9">
        <w:rPr>
          <w:rFonts w:ascii="Times New Roman" w:hAnsi="Times New Roman" w:cs="Times New Roman"/>
          <w:sz w:val="28"/>
          <w:szCs w:val="28"/>
        </w:rPr>
        <w:t xml:space="preserve">С января </w:t>
      </w:r>
      <w:r w:rsidR="002C4D12" w:rsidRPr="00B804A9">
        <w:rPr>
          <w:rFonts w:ascii="Times New Roman" w:hAnsi="Times New Roman" w:cs="Times New Roman"/>
          <w:sz w:val="28"/>
          <w:szCs w:val="28"/>
        </w:rPr>
        <w:t xml:space="preserve">по </w:t>
      </w:r>
      <w:r w:rsidR="00B804A9" w:rsidRPr="00B804A9">
        <w:rPr>
          <w:rFonts w:ascii="Times New Roman" w:hAnsi="Times New Roman" w:cs="Times New Roman"/>
          <w:sz w:val="28"/>
          <w:szCs w:val="28"/>
        </w:rPr>
        <w:t>декабрь</w:t>
      </w:r>
      <w:r w:rsidR="002C4D12" w:rsidRPr="00B804A9">
        <w:rPr>
          <w:rFonts w:ascii="Times New Roman" w:hAnsi="Times New Roman" w:cs="Times New Roman"/>
          <w:sz w:val="28"/>
          <w:szCs w:val="28"/>
        </w:rPr>
        <w:t xml:space="preserve"> 2020</w:t>
      </w:r>
      <w:r w:rsidRPr="00B804A9">
        <w:rPr>
          <w:rFonts w:ascii="Times New Roman" w:hAnsi="Times New Roman" w:cs="Times New Roman"/>
          <w:sz w:val="28"/>
          <w:szCs w:val="28"/>
        </w:rPr>
        <w:t xml:space="preserve"> года Собранием депутатов Старостаничного сельского поселения  было проведено </w:t>
      </w:r>
      <w:r w:rsidR="00B804A9" w:rsidRPr="00B804A9">
        <w:rPr>
          <w:rFonts w:ascii="Times New Roman" w:hAnsi="Times New Roman" w:cs="Times New Roman"/>
          <w:sz w:val="28"/>
          <w:szCs w:val="28"/>
        </w:rPr>
        <w:t>15</w:t>
      </w:r>
      <w:r w:rsidRPr="00B804A9">
        <w:rPr>
          <w:rFonts w:ascii="Times New Roman" w:hAnsi="Times New Roman" w:cs="Times New Roman"/>
          <w:sz w:val="28"/>
          <w:szCs w:val="28"/>
        </w:rPr>
        <w:t xml:space="preserve">  заседаний, в ходе которых было принято </w:t>
      </w:r>
      <w:r w:rsidR="00B804A9" w:rsidRPr="00B804A9">
        <w:rPr>
          <w:rFonts w:ascii="Times New Roman" w:hAnsi="Times New Roman" w:cs="Times New Roman"/>
          <w:sz w:val="28"/>
          <w:szCs w:val="28"/>
        </w:rPr>
        <w:t>22</w:t>
      </w:r>
      <w:r w:rsidRPr="00B804A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804A9" w:rsidRPr="00B804A9">
        <w:rPr>
          <w:rFonts w:ascii="Times New Roman" w:hAnsi="Times New Roman" w:cs="Times New Roman"/>
          <w:sz w:val="28"/>
          <w:szCs w:val="28"/>
        </w:rPr>
        <w:t>я</w:t>
      </w:r>
      <w:r w:rsidRPr="00B804A9">
        <w:rPr>
          <w:rFonts w:ascii="Times New Roman" w:hAnsi="Times New Roman" w:cs="Times New Roman"/>
          <w:sz w:val="28"/>
          <w:szCs w:val="28"/>
        </w:rPr>
        <w:t>.</w:t>
      </w:r>
    </w:p>
    <w:p w14:paraId="4A5590F5" w14:textId="77777777" w:rsidR="00E95407" w:rsidRPr="0054358A" w:rsidRDefault="00E95407" w:rsidP="0054358A">
      <w:pPr>
        <w:spacing w:after="0" w:line="360" w:lineRule="auto"/>
        <w:ind w:left="-709" w:firstLine="6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58A"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Демографическая ситуация.</w:t>
      </w:r>
    </w:p>
    <w:p w14:paraId="4FA6F0E0" w14:textId="77777777" w:rsidR="00E95407" w:rsidRPr="00F07F31" w:rsidRDefault="00E9540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F31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входят пять населенных пунктов (х. Старая Станица, х. Лесной, х. Абрамовка, х. </w:t>
      </w:r>
      <w:proofErr w:type="spellStart"/>
      <w:r w:rsidRPr="00F07F31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F07F31">
        <w:rPr>
          <w:rFonts w:ascii="Times New Roman" w:hAnsi="Times New Roman" w:cs="Times New Roman"/>
          <w:sz w:val="28"/>
          <w:szCs w:val="28"/>
        </w:rPr>
        <w:t>, х. Дубовой).</w:t>
      </w:r>
      <w:proofErr w:type="gramEnd"/>
      <w:r w:rsidRPr="00F07F31">
        <w:rPr>
          <w:rFonts w:ascii="Times New Roman" w:hAnsi="Times New Roman" w:cs="Times New Roman"/>
          <w:sz w:val="28"/>
          <w:szCs w:val="28"/>
        </w:rPr>
        <w:t xml:space="preserve"> Численность населения Старостаничного сельского поселения </w:t>
      </w:r>
      <w:r w:rsidRPr="00A71191">
        <w:rPr>
          <w:rFonts w:ascii="Times New Roman" w:hAnsi="Times New Roman" w:cs="Times New Roman"/>
          <w:sz w:val="28"/>
          <w:szCs w:val="28"/>
        </w:rPr>
        <w:t>составляет 9</w:t>
      </w:r>
      <w:r w:rsidR="00625CF3" w:rsidRPr="00A71191">
        <w:rPr>
          <w:rFonts w:ascii="Times New Roman" w:hAnsi="Times New Roman" w:cs="Times New Roman"/>
          <w:sz w:val="28"/>
          <w:szCs w:val="28"/>
        </w:rPr>
        <w:t>860</w:t>
      </w:r>
      <w:r w:rsidRPr="00F07F31">
        <w:rPr>
          <w:rFonts w:ascii="Times New Roman" w:hAnsi="Times New Roman" w:cs="Times New Roman"/>
          <w:sz w:val="28"/>
          <w:szCs w:val="28"/>
        </w:rPr>
        <w:t xml:space="preserve"> человек, согласно данным статистики. </w:t>
      </w:r>
    </w:p>
    <w:p w14:paraId="5273B477" w14:textId="77777777" w:rsidR="00FC21C5" w:rsidRPr="00F07F31" w:rsidRDefault="00FC21C5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D50963" w14:textId="45B4E2F7" w:rsidR="0054358A" w:rsidRDefault="00640D45" w:rsidP="005435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435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Исполнение бюджета за </w:t>
      </w:r>
      <w:r w:rsidR="00625CF3" w:rsidRPr="005435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второе</w:t>
      </w:r>
      <w:r w:rsidRPr="005435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полугодие 2020 год.</w:t>
      </w:r>
    </w:p>
    <w:p w14:paraId="477405F5" w14:textId="77777777" w:rsidR="00A45E94" w:rsidRPr="0054358A" w:rsidRDefault="00A45E94" w:rsidP="005435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77EB6B35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Администрация поселения проводит бюджетную политику в соответствии с принципами бюджетного устройства РФ. Конечной задачей формирования и исполнения бюджета является целевой характер, рациональность и эффективность использования бюджетных средств.</w:t>
      </w:r>
    </w:p>
    <w:p w14:paraId="1D7CD002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Доходы бюджета поселения </w:t>
      </w:r>
      <w:r w:rsidR="00311D6C" w:rsidRPr="00F07F31">
        <w:rPr>
          <w:rFonts w:ascii="Times New Roman" w:hAnsi="Times New Roman" w:cs="Times New Roman"/>
          <w:sz w:val="28"/>
          <w:szCs w:val="28"/>
        </w:rPr>
        <w:t>за</w:t>
      </w:r>
      <w:r w:rsidRPr="00F07F31">
        <w:rPr>
          <w:rFonts w:ascii="Times New Roman" w:hAnsi="Times New Roman" w:cs="Times New Roman"/>
          <w:sz w:val="28"/>
          <w:szCs w:val="28"/>
        </w:rPr>
        <w:t xml:space="preserve"> 2020 год   составили   38 982,2 </w:t>
      </w:r>
      <w:r w:rsidR="00311D6C" w:rsidRPr="00F07F31">
        <w:rPr>
          <w:rFonts w:ascii="Times New Roman" w:hAnsi="Times New Roman" w:cs="Times New Roman"/>
          <w:sz w:val="28"/>
          <w:szCs w:val="28"/>
        </w:rPr>
        <w:t>тыс. руб.</w:t>
      </w:r>
      <w:r w:rsidRPr="00F07F31">
        <w:rPr>
          <w:rFonts w:ascii="Times New Roman" w:hAnsi="Times New Roman" w:cs="Times New Roman"/>
          <w:sz w:val="28"/>
          <w:szCs w:val="28"/>
        </w:rPr>
        <w:t>, из них собственные доходы 32 462,2 тыс. руб., безвозмездные поступления 6520,0 тыс. руб. Исполнение доходной части бюджета составило 104,2 %.</w:t>
      </w:r>
    </w:p>
    <w:p w14:paraId="5844AB07" w14:textId="77777777" w:rsidR="00625CF3" w:rsidRPr="00F07F31" w:rsidRDefault="00625CF3" w:rsidP="005E0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Собственными </w:t>
      </w:r>
      <w:proofErr w:type="spellStart"/>
      <w:r w:rsidRPr="00F07F31">
        <w:rPr>
          <w:rFonts w:ascii="Times New Roman" w:hAnsi="Times New Roman" w:cs="Times New Roman"/>
          <w:sz w:val="28"/>
          <w:szCs w:val="28"/>
        </w:rPr>
        <w:t>бюджетообразующими</w:t>
      </w:r>
      <w:proofErr w:type="spellEnd"/>
      <w:r w:rsidRPr="00F07F31">
        <w:rPr>
          <w:rFonts w:ascii="Times New Roman" w:hAnsi="Times New Roman" w:cs="Times New Roman"/>
          <w:sz w:val="28"/>
          <w:szCs w:val="28"/>
        </w:rPr>
        <w:t xml:space="preserve"> источниками являются:</w:t>
      </w:r>
    </w:p>
    <w:p w14:paraId="5D61FE43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 налог на доходы физических лиц, в сумме 7330,0 тыс. руб.</w:t>
      </w:r>
      <w:r w:rsidR="00311D6C" w:rsidRPr="00F07F31">
        <w:rPr>
          <w:rFonts w:ascii="Times New Roman" w:hAnsi="Times New Roman" w:cs="Times New Roman"/>
          <w:sz w:val="28"/>
          <w:szCs w:val="28"/>
        </w:rPr>
        <w:t>,</w:t>
      </w:r>
    </w:p>
    <w:p w14:paraId="13643E90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 единый сельскохозяйственный  налог 594,6 тыс. руб.</w:t>
      </w:r>
      <w:r w:rsidR="00311D6C" w:rsidRPr="00F07F31">
        <w:rPr>
          <w:rFonts w:ascii="Times New Roman" w:hAnsi="Times New Roman" w:cs="Times New Roman"/>
          <w:sz w:val="28"/>
          <w:szCs w:val="28"/>
        </w:rPr>
        <w:t>,</w:t>
      </w:r>
    </w:p>
    <w:p w14:paraId="07C0D536" w14:textId="77777777" w:rsidR="00625CF3" w:rsidRPr="00F07F31" w:rsidRDefault="00311D6C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- земельный налог, в сумме </w:t>
      </w:r>
      <w:r w:rsidR="00625CF3" w:rsidRPr="00F07F31">
        <w:rPr>
          <w:rFonts w:ascii="Times New Roman" w:hAnsi="Times New Roman" w:cs="Times New Roman"/>
          <w:sz w:val="28"/>
          <w:szCs w:val="28"/>
        </w:rPr>
        <w:t>3459,8 тыс. руб.</w:t>
      </w:r>
      <w:r w:rsidRPr="00F07F31">
        <w:rPr>
          <w:rFonts w:ascii="Times New Roman" w:hAnsi="Times New Roman" w:cs="Times New Roman"/>
          <w:sz w:val="28"/>
          <w:szCs w:val="28"/>
        </w:rPr>
        <w:t>,</w:t>
      </w:r>
    </w:p>
    <w:p w14:paraId="0BC02341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 налог на имущество физических лиц 1382,2 тыс. руб.</w:t>
      </w:r>
      <w:r w:rsidR="00311D6C" w:rsidRPr="00F07F31">
        <w:rPr>
          <w:rFonts w:ascii="Times New Roman" w:hAnsi="Times New Roman" w:cs="Times New Roman"/>
          <w:sz w:val="28"/>
          <w:szCs w:val="28"/>
        </w:rPr>
        <w:t>,</w:t>
      </w:r>
    </w:p>
    <w:p w14:paraId="651535A6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 государственная пошлина 12,2 тыс. руб.</w:t>
      </w:r>
      <w:r w:rsidR="00311D6C" w:rsidRPr="00F07F31">
        <w:rPr>
          <w:rFonts w:ascii="Times New Roman" w:hAnsi="Times New Roman" w:cs="Times New Roman"/>
          <w:sz w:val="28"/>
          <w:szCs w:val="28"/>
        </w:rPr>
        <w:t>,</w:t>
      </w:r>
    </w:p>
    <w:p w14:paraId="79B8149E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 доходы от сдачи в аренду муниципального имущества и земельных участков 19 618,4 тыс. руб.</w:t>
      </w:r>
      <w:r w:rsidR="00311D6C" w:rsidRPr="00F07F31">
        <w:rPr>
          <w:rFonts w:ascii="Times New Roman" w:hAnsi="Times New Roman" w:cs="Times New Roman"/>
          <w:sz w:val="28"/>
          <w:szCs w:val="28"/>
        </w:rPr>
        <w:t>,</w:t>
      </w:r>
    </w:p>
    <w:p w14:paraId="25FBE025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 штрафы в сумме 65,0 тыс. руб.</w:t>
      </w:r>
      <w:r w:rsidR="00311D6C" w:rsidRPr="00F07F31">
        <w:rPr>
          <w:rFonts w:ascii="Times New Roman" w:hAnsi="Times New Roman" w:cs="Times New Roman"/>
          <w:sz w:val="28"/>
          <w:szCs w:val="28"/>
        </w:rPr>
        <w:t>,</w:t>
      </w:r>
    </w:p>
    <w:p w14:paraId="4AD2B0E6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Безвозмездные поступления:</w:t>
      </w:r>
    </w:p>
    <w:p w14:paraId="0FD95002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- </w:t>
      </w:r>
      <w:r w:rsidR="00311D6C" w:rsidRPr="00F07F31">
        <w:rPr>
          <w:rFonts w:ascii="Times New Roman" w:hAnsi="Times New Roman" w:cs="Times New Roman"/>
          <w:sz w:val="28"/>
          <w:szCs w:val="28"/>
        </w:rPr>
        <w:t>р</w:t>
      </w:r>
      <w:r w:rsidRPr="00F07F31">
        <w:rPr>
          <w:rFonts w:ascii="Times New Roman" w:hAnsi="Times New Roman" w:cs="Times New Roman"/>
          <w:sz w:val="28"/>
          <w:szCs w:val="28"/>
        </w:rPr>
        <w:t>асходы на другие общегосударственные вопросы</w:t>
      </w:r>
      <w:r w:rsidR="00311D6C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- 0,2 тыс. руб.</w:t>
      </w:r>
    </w:p>
    <w:p w14:paraId="1EDF1826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- субвенции по воинскому учету </w:t>
      </w:r>
      <w:r w:rsidR="00311D6C" w:rsidRPr="00F07F31">
        <w:rPr>
          <w:rFonts w:ascii="Times New Roman" w:hAnsi="Times New Roman" w:cs="Times New Roman"/>
          <w:sz w:val="28"/>
          <w:szCs w:val="28"/>
        </w:rPr>
        <w:t xml:space="preserve">- </w:t>
      </w:r>
      <w:r w:rsidRPr="00F07F31">
        <w:rPr>
          <w:rFonts w:ascii="Times New Roman" w:hAnsi="Times New Roman" w:cs="Times New Roman"/>
          <w:sz w:val="28"/>
          <w:szCs w:val="28"/>
        </w:rPr>
        <w:t>431,5 тыс. руб.</w:t>
      </w:r>
    </w:p>
    <w:p w14:paraId="6FAE1EDA" w14:textId="77777777" w:rsidR="00311D6C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 расходы на содержание дорог за счет акцизных средств 2130,7 тыс. руб.</w:t>
      </w:r>
      <w:r w:rsidR="00311D6C" w:rsidRPr="00F07F31">
        <w:rPr>
          <w:rFonts w:ascii="Times New Roman" w:hAnsi="Times New Roman" w:cs="Times New Roman"/>
          <w:sz w:val="28"/>
          <w:szCs w:val="28"/>
        </w:rPr>
        <w:t>,</w:t>
      </w:r>
    </w:p>
    <w:p w14:paraId="05E2821E" w14:textId="77777777" w:rsidR="00625CF3" w:rsidRPr="00F07F31" w:rsidRDefault="00311D6C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</w:t>
      </w:r>
      <w:r w:rsidR="00625CF3" w:rsidRPr="00F07F31">
        <w:rPr>
          <w:rFonts w:ascii="Times New Roman" w:hAnsi="Times New Roman" w:cs="Times New Roman"/>
          <w:sz w:val="28"/>
          <w:szCs w:val="28"/>
        </w:rPr>
        <w:t>дотации бюджетам на поддержку мер по обеспечению сбалансированности бюджетов 3 791,3 тыс. руб.</w:t>
      </w:r>
      <w:r w:rsidRPr="00F07F31">
        <w:rPr>
          <w:rFonts w:ascii="Times New Roman" w:hAnsi="Times New Roman" w:cs="Times New Roman"/>
          <w:sz w:val="28"/>
          <w:szCs w:val="28"/>
        </w:rPr>
        <w:t>,</w:t>
      </w:r>
    </w:p>
    <w:p w14:paraId="5DA6622F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 расходы на возмещение коммунальных услуг (отопление) из областного бюджета</w:t>
      </w:r>
      <w:r w:rsidR="00FC21C5" w:rsidRPr="00F07F31">
        <w:rPr>
          <w:rFonts w:ascii="Times New Roman" w:hAnsi="Times New Roman" w:cs="Times New Roman"/>
          <w:sz w:val="28"/>
          <w:szCs w:val="28"/>
        </w:rPr>
        <w:t xml:space="preserve"> - </w:t>
      </w:r>
      <w:r w:rsidRPr="00F07F31">
        <w:rPr>
          <w:rFonts w:ascii="Times New Roman" w:hAnsi="Times New Roman" w:cs="Times New Roman"/>
          <w:sz w:val="28"/>
          <w:szCs w:val="28"/>
        </w:rPr>
        <w:t>188,3 тыс. руб.</w:t>
      </w:r>
      <w:r w:rsidR="00311D6C" w:rsidRPr="00F07F31">
        <w:rPr>
          <w:rFonts w:ascii="Times New Roman" w:hAnsi="Times New Roman" w:cs="Times New Roman"/>
          <w:sz w:val="28"/>
          <w:szCs w:val="28"/>
        </w:rPr>
        <w:t>,</w:t>
      </w:r>
    </w:p>
    <w:p w14:paraId="53118222" w14:textId="77777777" w:rsidR="00625CF3" w:rsidRPr="00F07F31" w:rsidRDefault="00311D6C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 п</w:t>
      </w:r>
      <w:r w:rsidR="00625CF3" w:rsidRPr="00F07F31">
        <w:rPr>
          <w:rFonts w:ascii="Times New Roman" w:hAnsi="Times New Roman" w:cs="Times New Roman"/>
          <w:sz w:val="28"/>
          <w:szCs w:val="28"/>
        </w:rPr>
        <w:t>рочие межбюджетные трансферты, передаваемые бюджетам поселений</w:t>
      </w:r>
      <w:r w:rsidR="00FC21C5" w:rsidRPr="00F07F31">
        <w:rPr>
          <w:rFonts w:ascii="Times New Roman" w:hAnsi="Times New Roman" w:cs="Times New Roman"/>
          <w:sz w:val="28"/>
          <w:szCs w:val="28"/>
        </w:rPr>
        <w:t xml:space="preserve"> - </w:t>
      </w:r>
      <w:r w:rsidR="00625CF3" w:rsidRPr="00F07F31">
        <w:rPr>
          <w:rFonts w:ascii="Times New Roman" w:hAnsi="Times New Roman" w:cs="Times New Roman"/>
          <w:sz w:val="28"/>
          <w:szCs w:val="28"/>
        </w:rPr>
        <w:t>83,0 тыс. руб.</w:t>
      </w:r>
    </w:p>
    <w:p w14:paraId="61BA431E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- </w:t>
      </w:r>
      <w:r w:rsidR="00311D6C" w:rsidRPr="00F07F31">
        <w:rPr>
          <w:rFonts w:ascii="Times New Roman" w:hAnsi="Times New Roman" w:cs="Times New Roman"/>
          <w:sz w:val="28"/>
          <w:szCs w:val="28"/>
        </w:rPr>
        <w:t>в</w:t>
      </w:r>
      <w:r w:rsidRPr="00F07F31">
        <w:rPr>
          <w:rFonts w:ascii="Times New Roman" w:hAnsi="Times New Roman" w:cs="Times New Roman"/>
          <w:sz w:val="28"/>
          <w:szCs w:val="28"/>
        </w:rPr>
        <w:t>озврат остатков субсидий, субвенций и иных межбюджетных трансфертов, имеющих целевое назначение, прошлых лет из бюджета сельских -</w:t>
      </w:r>
      <w:r w:rsidR="00311D6C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105,00</w:t>
      </w:r>
      <w:r w:rsidR="00311D6C" w:rsidRPr="00F07F3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1ADBDE6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Для увеличения доходной части бюджета специалистами администрации вовлечены в оборот и переданы в аренду н</w:t>
      </w:r>
      <w:r w:rsidR="00311D6C" w:rsidRPr="00F07F31">
        <w:rPr>
          <w:rFonts w:ascii="Times New Roman" w:hAnsi="Times New Roman" w:cs="Times New Roman"/>
          <w:sz w:val="28"/>
          <w:szCs w:val="28"/>
        </w:rPr>
        <w:t>еиспользуемые земельные участки. Т</w:t>
      </w:r>
      <w:r w:rsidRPr="00F07F31">
        <w:rPr>
          <w:rFonts w:ascii="Times New Roman" w:hAnsi="Times New Roman" w:cs="Times New Roman"/>
          <w:sz w:val="28"/>
          <w:szCs w:val="28"/>
        </w:rPr>
        <w:t xml:space="preserve">аким </w:t>
      </w:r>
      <w:proofErr w:type="gramStart"/>
      <w:r w:rsidRPr="00F07F3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07F31">
        <w:rPr>
          <w:rFonts w:ascii="Times New Roman" w:hAnsi="Times New Roman" w:cs="Times New Roman"/>
          <w:sz w:val="28"/>
          <w:szCs w:val="28"/>
        </w:rPr>
        <w:t xml:space="preserve"> бюджет пополнился на 19 448,7 тыс. руб.</w:t>
      </w:r>
    </w:p>
    <w:p w14:paraId="415AFEE4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 Проводится </w:t>
      </w:r>
      <w:proofErr w:type="gramStart"/>
      <w:r w:rsidRPr="00F07F31">
        <w:rPr>
          <w:rFonts w:ascii="Times New Roman" w:hAnsi="Times New Roman" w:cs="Times New Roman"/>
          <w:sz w:val="28"/>
          <w:szCs w:val="28"/>
        </w:rPr>
        <w:t>мониторинг</w:t>
      </w:r>
      <w:proofErr w:type="gramEnd"/>
      <w:r w:rsidRPr="00F07F31">
        <w:rPr>
          <w:rFonts w:ascii="Times New Roman" w:hAnsi="Times New Roman" w:cs="Times New Roman"/>
          <w:sz w:val="28"/>
          <w:szCs w:val="28"/>
        </w:rPr>
        <w:t xml:space="preserve"> и выявляются собственники (наследники) на бесхозяйные земельные участки и домовладения, с целью дальнейшего оформления правоустанавливающих документов. </w:t>
      </w:r>
    </w:p>
    <w:p w14:paraId="5AF13E9A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Поступившие доходы направлены на реализацию муниципальных программ Старостаничного сельского поселения:</w:t>
      </w:r>
    </w:p>
    <w:p w14:paraId="73FB889D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lastRenderedPageBreak/>
        <w:t>1. Муниципальная программа Старостаничного сельского поселения «Развитие культуры и спорта» обеспечили питанием участников спортивных соревнований и мероприятий, израсходовано 7,7 тыс. руб. и на обеспечение деятельности МБУК ССП «Старостаничный СДК и КУ» 4744,5 тыс.</w:t>
      </w:r>
      <w:r w:rsidR="00311D6C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руб.</w:t>
      </w:r>
    </w:p>
    <w:p w14:paraId="13B4D3BE" w14:textId="77777777" w:rsidR="00311D6C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2. Муниципальная программа Старостаничного сельского поселения «Благоустройство территории Старостаничного сельского поселения»</w:t>
      </w:r>
      <w:r w:rsidR="00311D6C" w:rsidRPr="00F07F31">
        <w:rPr>
          <w:rFonts w:ascii="Times New Roman" w:hAnsi="Times New Roman" w:cs="Times New Roman"/>
          <w:sz w:val="28"/>
          <w:szCs w:val="28"/>
        </w:rPr>
        <w:t xml:space="preserve"> -</w:t>
      </w:r>
      <w:r w:rsidRPr="00F07F31">
        <w:rPr>
          <w:rFonts w:ascii="Times New Roman" w:hAnsi="Times New Roman" w:cs="Times New Roman"/>
          <w:sz w:val="28"/>
          <w:szCs w:val="28"/>
        </w:rPr>
        <w:t xml:space="preserve"> 3 124,9 тыс. </w:t>
      </w:r>
      <w:r w:rsidR="00311D6C" w:rsidRPr="00F07F31">
        <w:rPr>
          <w:rFonts w:ascii="Times New Roman" w:hAnsi="Times New Roman" w:cs="Times New Roman"/>
          <w:sz w:val="28"/>
          <w:szCs w:val="28"/>
        </w:rPr>
        <w:t>руб.</w:t>
      </w:r>
    </w:p>
    <w:p w14:paraId="1B2BD84C" w14:textId="77777777" w:rsidR="00625CF3" w:rsidRPr="00F07F31" w:rsidRDefault="00311D6C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В</w:t>
      </w:r>
      <w:r w:rsidR="00625CF3" w:rsidRPr="00F07F31">
        <w:rPr>
          <w:rFonts w:ascii="Times New Roman" w:hAnsi="Times New Roman" w:cs="Times New Roman"/>
          <w:sz w:val="28"/>
          <w:szCs w:val="28"/>
        </w:rPr>
        <w:t>ключает в себя:</w:t>
      </w:r>
    </w:p>
    <w:p w14:paraId="7C159EE4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 мероприятия по содержанию уличного освещения израсходовано 871,5 тыс. руб.;</w:t>
      </w:r>
    </w:p>
    <w:p w14:paraId="647D9560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 мероприятия по содержанию мест захоронения 366,9 тыс. руб. (сбор и вывоз мусора с территории кладбищ, их на территории 8).</w:t>
      </w:r>
    </w:p>
    <w:p w14:paraId="40D86A27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  мероприятия по отлову бродячих животных- 104,3 тыс. руб.</w:t>
      </w:r>
    </w:p>
    <w:p w14:paraId="496D31AF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</w:t>
      </w:r>
      <w:r w:rsidR="00311D6C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скашивание сорной растительности</w:t>
      </w:r>
      <w:r w:rsidR="00311D6C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- 24,0 тыс. руб.</w:t>
      </w:r>
    </w:p>
    <w:p w14:paraId="7D17E667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 мероприятий по проведению противоклещевой обработки</w:t>
      </w:r>
      <w:r w:rsidR="00FC21C5" w:rsidRPr="00F07F31">
        <w:rPr>
          <w:rFonts w:ascii="Times New Roman" w:hAnsi="Times New Roman" w:cs="Times New Roman"/>
          <w:sz w:val="28"/>
          <w:szCs w:val="28"/>
        </w:rPr>
        <w:t xml:space="preserve"> - </w:t>
      </w:r>
      <w:r w:rsidRPr="00F07F31">
        <w:rPr>
          <w:rFonts w:ascii="Times New Roman" w:hAnsi="Times New Roman" w:cs="Times New Roman"/>
          <w:sz w:val="28"/>
          <w:szCs w:val="28"/>
        </w:rPr>
        <w:t xml:space="preserve"> 38,2 тыс.</w:t>
      </w:r>
      <w:r w:rsidR="0030131F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руб.</w:t>
      </w:r>
    </w:p>
    <w:p w14:paraId="18EF09D6" w14:textId="77777777" w:rsidR="00625CF3" w:rsidRPr="00F07F31" w:rsidRDefault="0030131F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25CF3" w:rsidRPr="00F07F3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25CF3" w:rsidRPr="00F07F31">
        <w:rPr>
          <w:rFonts w:ascii="Times New Roman" w:hAnsi="Times New Roman" w:cs="Times New Roman"/>
          <w:sz w:val="28"/>
          <w:szCs w:val="28"/>
        </w:rPr>
        <w:t xml:space="preserve"> мероприятий по возмещению предприятиям жилищно</w:t>
      </w:r>
      <w:r w:rsidRPr="00F07F31">
        <w:rPr>
          <w:rFonts w:ascii="Times New Roman" w:hAnsi="Times New Roman" w:cs="Times New Roman"/>
          <w:sz w:val="28"/>
          <w:szCs w:val="28"/>
        </w:rPr>
        <w:t>-коммунального хозяйства -</w:t>
      </w:r>
      <w:r w:rsidR="00625CF3" w:rsidRPr="00F07F31">
        <w:rPr>
          <w:rFonts w:ascii="Times New Roman" w:hAnsi="Times New Roman" w:cs="Times New Roman"/>
          <w:sz w:val="28"/>
          <w:szCs w:val="28"/>
        </w:rPr>
        <w:t xml:space="preserve"> 197,3  тыс. руб.</w:t>
      </w:r>
    </w:p>
    <w:p w14:paraId="25591981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- прочие мероприятия по содержанию </w:t>
      </w:r>
      <w:r w:rsidR="0030131F" w:rsidRPr="00F07F31">
        <w:rPr>
          <w:rFonts w:ascii="Times New Roman" w:hAnsi="Times New Roman" w:cs="Times New Roman"/>
          <w:sz w:val="28"/>
          <w:szCs w:val="28"/>
        </w:rPr>
        <w:t xml:space="preserve">территории - </w:t>
      </w:r>
      <w:r w:rsidRPr="00F07F31">
        <w:rPr>
          <w:rFonts w:ascii="Times New Roman" w:hAnsi="Times New Roman" w:cs="Times New Roman"/>
          <w:sz w:val="28"/>
          <w:szCs w:val="28"/>
        </w:rPr>
        <w:t>1522,6 тыс. руб.</w:t>
      </w:r>
    </w:p>
    <w:p w14:paraId="66343DA2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3. Муниципальная программа Старостаничного сельского поселения «Муниципальная политика» - 195,7 тыс. руб.</w:t>
      </w:r>
    </w:p>
    <w:p w14:paraId="7D2D4C89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="0030131F" w:rsidRPr="00F07F31">
        <w:rPr>
          <w:rFonts w:ascii="Times New Roman" w:hAnsi="Times New Roman" w:cs="Times New Roman"/>
          <w:sz w:val="28"/>
          <w:szCs w:val="28"/>
        </w:rPr>
        <w:t>В</w:t>
      </w:r>
      <w:r w:rsidRPr="00F07F31">
        <w:rPr>
          <w:rFonts w:ascii="Times New Roman" w:hAnsi="Times New Roman" w:cs="Times New Roman"/>
          <w:sz w:val="28"/>
          <w:szCs w:val="28"/>
        </w:rPr>
        <w:t>ключает в себя:</w:t>
      </w:r>
    </w:p>
    <w:p w14:paraId="4DDE180F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     - расходы на повышение дополнительного профессионального образования муниципальных служащих -</w:t>
      </w:r>
      <w:r w:rsidR="0030131F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91,8 тыс. руб.</w:t>
      </w:r>
    </w:p>
    <w:p w14:paraId="5C4DCDB1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     -   мероприятия  в участии деятельности взносы в ассоциацию "Совет муниципальных образований Ростовской области</w:t>
      </w:r>
      <w:r w:rsidR="0030131F" w:rsidRPr="00F07F31">
        <w:rPr>
          <w:rFonts w:ascii="Times New Roman" w:hAnsi="Times New Roman" w:cs="Times New Roman"/>
          <w:sz w:val="28"/>
          <w:szCs w:val="28"/>
        </w:rPr>
        <w:t>»</w:t>
      </w:r>
      <w:r w:rsidRPr="00F07F31">
        <w:rPr>
          <w:rFonts w:ascii="Times New Roman" w:hAnsi="Times New Roman" w:cs="Times New Roman"/>
          <w:sz w:val="28"/>
          <w:szCs w:val="28"/>
        </w:rPr>
        <w:t xml:space="preserve"> -</w:t>
      </w:r>
      <w:r w:rsidR="0030131F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60,0 тыс. руб.</w:t>
      </w:r>
    </w:p>
    <w:p w14:paraId="2FD8DBC3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     -  официальная публикация нормативно</w:t>
      </w:r>
      <w:r w:rsidR="0030131F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-</w:t>
      </w:r>
      <w:r w:rsidR="0030131F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правовых актов, проектов правовых актов</w:t>
      </w:r>
      <w:r w:rsidR="0030131F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- 43,9 тыс. руб.</w:t>
      </w:r>
    </w:p>
    <w:p w14:paraId="2D73A73A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E31850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lastRenderedPageBreak/>
        <w:t>4. Муниципальная программа Старостаничного сельского поселения «Участие в предупреждении и ликвидации последствий чрезвычайных ситуаций в границах поселений, обеспечение пожарной безопасности и безопасности людей на водных объектах»- 278,9 тыс. руб.</w:t>
      </w:r>
    </w:p>
    <w:p w14:paraId="4B289066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 мероприятия по противопожарной безопасности и безопасности на водных объектах (противопожарная опашка территории Старостаничного поселения)- 243,4 тыс. руб.</w:t>
      </w:r>
    </w:p>
    <w:p w14:paraId="6E388300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 мероприятия на приобретение специализированной  одежды в рамках подпрограммы "Пожарная безопасность"-31,4 тыс. руб.</w:t>
      </w:r>
    </w:p>
    <w:p w14:paraId="09069110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- проведение мероприятий по изготовлению и размещению тематической полиграфической продукции в местах массового пребывания граждан – 4,1 тыс. </w:t>
      </w:r>
      <w:r w:rsidR="00881F28" w:rsidRPr="00F07F31">
        <w:rPr>
          <w:rFonts w:ascii="Times New Roman" w:hAnsi="Times New Roman" w:cs="Times New Roman"/>
          <w:sz w:val="28"/>
          <w:szCs w:val="28"/>
        </w:rPr>
        <w:t>руб.</w:t>
      </w:r>
    </w:p>
    <w:p w14:paraId="5BF7C23E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5. Муниципальная программа «Обеспечение качественными жилищно-коммунальными услугами население Старостаничного сельского поселения»-4,9 тыс. руб.</w:t>
      </w:r>
    </w:p>
    <w:p w14:paraId="4AE39D8A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6. Муниципальная программа Старостаничного сельского поселения «</w:t>
      </w:r>
      <w:proofErr w:type="spellStart"/>
      <w:r w:rsidRPr="00F07F31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F07F31">
        <w:rPr>
          <w:rFonts w:ascii="Times New Roman" w:hAnsi="Times New Roman" w:cs="Times New Roman"/>
          <w:sz w:val="28"/>
          <w:szCs w:val="28"/>
        </w:rPr>
        <w:t xml:space="preserve"> и развитие энергетики»- 1268,5 тыс. руб.</w:t>
      </w:r>
    </w:p>
    <w:p w14:paraId="191F88E2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   - расходы на строительство и реконструкцию объектов электрических сетей наружного  уличного освещения- 432,5 тыс. руб.</w:t>
      </w:r>
    </w:p>
    <w:p w14:paraId="69D30018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- реконструкцию объектов электрических сетей наружного  уличного освещения- 836,0 тыс. руб.</w:t>
      </w:r>
    </w:p>
    <w:p w14:paraId="5EB7892F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7. Муниципальная программа Старостаничного сельского поселения "Охрана окружающей среды и рациональное природопользование"- 922,2 тыс. руб.</w:t>
      </w:r>
    </w:p>
    <w:p w14:paraId="4216C291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F31">
        <w:rPr>
          <w:rFonts w:ascii="Times New Roman" w:hAnsi="Times New Roman" w:cs="Times New Roman"/>
          <w:sz w:val="28"/>
          <w:szCs w:val="28"/>
        </w:rPr>
        <w:t>- расходы за негативное воздействие на окружающую среду в рамках подпрограммы "Формирование комплексной системы управления отходами и вторичными материальными ресурсами (приобретение мусорных контейнеров- 922,2 тыс. руб.</w:t>
      </w:r>
      <w:proofErr w:type="gramEnd"/>
    </w:p>
    <w:p w14:paraId="7E32FD21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25CDA2" w14:textId="5DFF0AA5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lastRenderedPageBreak/>
        <w:t xml:space="preserve">      На обеспечение деятельности Администрации Старостаничного сельского поселения</w:t>
      </w:r>
      <w:r w:rsidR="00180AA6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- 9 732,5 тыс. руб.</w:t>
      </w:r>
    </w:p>
    <w:p w14:paraId="164E7009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Расходы на осуществление первичного воинского учета на территориях, где отсутствуют военные комиссариаты – 431,5 тыс. руб.</w:t>
      </w:r>
    </w:p>
    <w:p w14:paraId="5A2CB4E0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Реализация направления расходов в рамках не программных расходов проведение </w:t>
      </w:r>
      <w:proofErr w:type="spellStart"/>
      <w:r w:rsidRPr="00F07F31">
        <w:rPr>
          <w:rFonts w:ascii="Times New Roman" w:hAnsi="Times New Roman" w:cs="Times New Roman"/>
          <w:sz w:val="28"/>
          <w:szCs w:val="28"/>
        </w:rPr>
        <w:t>топографо</w:t>
      </w:r>
      <w:proofErr w:type="spellEnd"/>
      <w:r w:rsidR="008829A5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-</w:t>
      </w:r>
      <w:r w:rsidR="008829A5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ге</w:t>
      </w:r>
      <w:r w:rsidR="008829A5" w:rsidRPr="00F07F31">
        <w:rPr>
          <w:rFonts w:ascii="Times New Roman" w:hAnsi="Times New Roman" w:cs="Times New Roman"/>
          <w:sz w:val="28"/>
          <w:szCs w:val="28"/>
        </w:rPr>
        <w:t>о</w:t>
      </w:r>
      <w:r w:rsidRPr="00F07F31">
        <w:rPr>
          <w:rFonts w:ascii="Times New Roman" w:hAnsi="Times New Roman" w:cs="Times New Roman"/>
          <w:sz w:val="28"/>
          <w:szCs w:val="28"/>
        </w:rPr>
        <w:t>дезических картографических и землеустроительных работ – 87,5 тыс. руб.</w:t>
      </w:r>
    </w:p>
    <w:p w14:paraId="0023EAA4" w14:textId="1C48431F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Расходы в сфере дорожной деятельности в рамках непрограммных расходов</w:t>
      </w:r>
      <w:r w:rsidR="00180AA6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- 2130,7 тыс.</w:t>
      </w:r>
      <w:r w:rsidR="008829A5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руб.</w:t>
      </w:r>
    </w:p>
    <w:p w14:paraId="7CED5351" w14:textId="77777777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35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</w:t>
      </w:r>
      <w:r w:rsidRPr="00F07F31">
        <w:rPr>
          <w:rFonts w:ascii="Times New Roman" w:hAnsi="Times New Roman" w:cs="Times New Roman"/>
          <w:sz w:val="28"/>
          <w:szCs w:val="28"/>
        </w:rPr>
        <w:t xml:space="preserve"> района на осуществление </w:t>
      </w:r>
      <w:proofErr w:type="gramStart"/>
      <w:r w:rsidRPr="00F07F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07F31">
        <w:rPr>
          <w:rFonts w:ascii="Times New Roman" w:hAnsi="Times New Roman" w:cs="Times New Roman"/>
          <w:sz w:val="28"/>
          <w:szCs w:val="28"/>
        </w:rPr>
        <w:t xml:space="preserve"> исполнением бюджета поселения</w:t>
      </w:r>
      <w:r w:rsidR="008829A5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-</w:t>
      </w:r>
      <w:r w:rsidR="008829A5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168,6 тыс. руб.</w:t>
      </w:r>
    </w:p>
    <w:p w14:paraId="37A23E0B" w14:textId="0F690F72" w:rsidR="00625CF3" w:rsidRPr="00F07F31" w:rsidRDefault="00625CF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Реализация направления расходов</w:t>
      </w:r>
      <w:r w:rsidR="00180AA6">
        <w:rPr>
          <w:rFonts w:ascii="Times New Roman" w:hAnsi="Times New Roman" w:cs="Times New Roman"/>
          <w:sz w:val="28"/>
          <w:szCs w:val="28"/>
        </w:rPr>
        <w:t>,</w:t>
      </w:r>
      <w:r w:rsidRPr="00F07F31">
        <w:rPr>
          <w:rFonts w:ascii="Times New Roman" w:hAnsi="Times New Roman" w:cs="Times New Roman"/>
          <w:sz w:val="28"/>
          <w:szCs w:val="28"/>
        </w:rPr>
        <w:t xml:space="preserve"> в рамках непрограммных расходов</w:t>
      </w:r>
      <w:r w:rsidR="00180AA6">
        <w:rPr>
          <w:rFonts w:ascii="Times New Roman" w:hAnsi="Times New Roman" w:cs="Times New Roman"/>
          <w:sz w:val="28"/>
          <w:szCs w:val="28"/>
        </w:rPr>
        <w:t>,</w:t>
      </w:r>
      <w:r w:rsidRPr="00F07F31">
        <w:rPr>
          <w:rFonts w:ascii="Times New Roman" w:hAnsi="Times New Roman" w:cs="Times New Roman"/>
          <w:sz w:val="28"/>
          <w:szCs w:val="28"/>
        </w:rPr>
        <w:t xml:space="preserve"> в части уплаты налогов</w:t>
      </w:r>
      <w:r w:rsidR="008829A5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-</w:t>
      </w:r>
      <w:r w:rsidR="008829A5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48,2 тыс.</w:t>
      </w:r>
      <w:r w:rsidR="008829A5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руб.</w:t>
      </w:r>
    </w:p>
    <w:p w14:paraId="6632F859" w14:textId="77777777" w:rsidR="001869D7" w:rsidRPr="00F07F31" w:rsidRDefault="001869D7" w:rsidP="0054358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14:paraId="4C6E4BB1" w14:textId="77777777" w:rsidR="00975903" w:rsidRPr="0054358A" w:rsidRDefault="00975903" w:rsidP="0054358A">
      <w:pPr>
        <w:pStyle w:val="a6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54358A">
        <w:rPr>
          <w:b/>
          <w:color w:val="000000" w:themeColor="text1"/>
          <w:sz w:val="28"/>
          <w:szCs w:val="28"/>
          <w:u w:val="single"/>
        </w:rPr>
        <w:t>Благоустройство и ЖКХ.</w:t>
      </w:r>
    </w:p>
    <w:p w14:paraId="3E5AAB94" w14:textId="77777777" w:rsidR="0030131F" w:rsidRPr="00F07F31" w:rsidRDefault="0030131F" w:rsidP="0054358A">
      <w:pPr>
        <w:pStyle w:val="a6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14:paraId="37752448" w14:textId="77777777" w:rsidR="00AC4AE7" w:rsidRPr="00F07F31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содержание автомобильных  дорог (акцизные денежные средства) в 2020 году выделено 2130,7 тыс. руб., которые освоены. Проведено восстановление поперечного </w:t>
      </w:r>
      <w:proofErr w:type="gram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профиля</w:t>
      </w:r>
      <w:proofErr w:type="gram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ровности проезжей части дорог с добавлением щебня и других материалов частично по следующим улицам:</w:t>
      </w:r>
    </w:p>
    <w:p w14:paraId="23FDBDFE" w14:textId="77777777" w:rsidR="00AC4AE7" w:rsidRPr="00F07F31" w:rsidRDefault="00AC4AE7" w:rsidP="0054358A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х. Старая Станица (пер. Веселый, ул. Строителей, ул. Сосновая, ул. Гагарина, ул. Шолохова, ул. Комарова, ул. Октябрьская, ул. Садовая, ул. Красноармейская, ул. Комарова и пер. Партизанский);</w:t>
      </w:r>
      <w:proofErr w:type="gramEnd"/>
    </w:p>
    <w:p w14:paraId="586E78F6" w14:textId="77777777" w:rsidR="00AC4AE7" w:rsidRPr="00F07F31" w:rsidRDefault="00AC4AE7" w:rsidP="0054358A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х. </w:t>
      </w:r>
      <w:proofErr w:type="gram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Лесной</w:t>
      </w:r>
      <w:proofErr w:type="gram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Ворошилова и ул. Королева).</w:t>
      </w:r>
    </w:p>
    <w:p w14:paraId="21235E58" w14:textId="77777777" w:rsidR="00AC4AE7" w:rsidRPr="00F07F31" w:rsidRDefault="00AC4AE7" w:rsidP="0054358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ямочный ремонт по ул. Железнодорожная, ул. Ломоносова в х. Старая Станица. Проведена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грейдеровка</w:t>
      </w:r>
      <w:proofErr w:type="spell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автомобильных дорог в х. Старая Станица и х.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Диченский</w:t>
      </w:r>
      <w:proofErr w:type="spell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E71BCD" w14:textId="7FF51F5E" w:rsidR="00AC4AE7" w:rsidRPr="00F07F31" w:rsidRDefault="00AC4AE7" w:rsidP="0054358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 зимний период 2020 года очисткой дорог от снега и наледи занимались АО Октябрьское ДРСУ</w:t>
      </w:r>
      <w:r w:rsidR="00180AA6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данные цели было потрачено 140,0 тыс. рублей. </w:t>
      </w:r>
    </w:p>
    <w:p w14:paraId="11226C67" w14:textId="1A3CD44E" w:rsidR="00AC4AE7" w:rsidRPr="00F07F31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вопросу содержания уличного освещения в 2020 году</w:t>
      </w:r>
      <w:r w:rsidR="00180A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замена сети уличного освещения по ул. Королева и ул. Ворошилова в х. Лесной и ул. Ломоносова в х. Старая Станица на энергосберегающие светодиодные фонари. Была проведена ревизия отдельно установленных фонарей на территории Старостаничного с/п. Заменены лампы, установлены новые по таким улицам как: </w:t>
      </w:r>
      <w:proofErr w:type="gram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Мира, Строителей, Чайковского, Зеленый, Гагарина, Красноармейская, Кинопрокатный, Парковая, Красн</w:t>
      </w:r>
      <w:r w:rsidR="00180AA6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Знамя, Заветы Ильича, 40 лет Победы в х. Старая Станица; ул. Ленина в х. Абрамовка; ул. Степная в х.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Диченский</w:t>
      </w:r>
      <w:proofErr w:type="spellEnd"/>
      <w:r w:rsidR="00180A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7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80A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Pr="00F07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общем количестве 43 фонаря.</w:t>
      </w:r>
      <w:proofErr w:type="gramEnd"/>
    </w:p>
    <w:p w14:paraId="70A57897" w14:textId="41E35282" w:rsidR="00AC4AE7" w:rsidRPr="00F07F31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апреле на пешеходных переходах вблизи учебных </w:t>
      </w:r>
      <w:r w:rsidR="00180AA6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 по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Шолохова и пер. </w:t>
      </w:r>
      <w:proofErr w:type="gram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Монтажный</w:t>
      </w:r>
      <w:proofErr w:type="gram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х. Старая Станица нанесена разметка согласно национальным стандартам.</w:t>
      </w:r>
    </w:p>
    <w:p w14:paraId="17103C82" w14:textId="1F6C307F" w:rsidR="00AC4AE7" w:rsidRPr="00F07F31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опиловку и снос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аварийно</w:t>
      </w:r>
      <w:proofErr w:type="spellEnd"/>
      <w:r w:rsidR="00180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80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опасных деревьев в х. Старая Станица по ул. 40 лет Победы, ул.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Блинова</w:t>
      </w:r>
      <w:proofErr w:type="spell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, ул. Гагарина, ул. Большевистской, ул. Строителей, пер. Октябрьский, пер. Транспортный.</w:t>
      </w:r>
      <w:proofErr w:type="gram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сносу продолжатся </w:t>
      </w:r>
      <w:r w:rsidR="00180AA6" w:rsidRPr="00A7119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графику</w:t>
      </w:r>
      <w:r w:rsidRPr="00A7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заключенно</w:t>
      </w:r>
      <w:r w:rsidR="00A71191">
        <w:rPr>
          <w:rFonts w:ascii="Times New Roman" w:hAnsi="Times New Roman" w:cs="Times New Roman"/>
          <w:color w:val="000000" w:themeColor="text1"/>
          <w:sz w:val="28"/>
          <w:szCs w:val="28"/>
        </w:rPr>
        <w:t>му контракту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EE003F" w14:textId="77777777" w:rsidR="00AC4AE7" w:rsidRPr="00F07F31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был установлено 115 контейнеров на контейнерные площадки. В первую очередь были обустроены самые проблемные контейнерные площадки. Также было построено 8 новых контейнерных площадок. Работа по оборудованию всех 58  площадок контейнерами продолжится.</w:t>
      </w:r>
    </w:p>
    <w:p w14:paraId="198C537F" w14:textId="77777777" w:rsidR="00AC4AE7" w:rsidRPr="00F07F31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Расчищена и спланирована территория кладбища в х. Старая Станица</w:t>
      </w:r>
      <w:r w:rsidR="00A30421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40 лет Победы.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421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ерритория для захоронения увеличена в 2 раза.</w:t>
      </w:r>
    </w:p>
    <w:p w14:paraId="376BE41D" w14:textId="443A4211" w:rsidR="00A30421" w:rsidRDefault="00A30421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 х. Лесной по ул. Королева в районе д. 26 была установлена детская игровая площадка и за счет средств областного резервного фонда</w:t>
      </w:r>
      <w:r w:rsidR="00BE49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благодаря депутату ЗС</w:t>
      </w:r>
      <w:r w:rsidR="00BE49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первому заместителю Председателя ЗС РО, председателя комитета по бюджету </w:t>
      </w:r>
      <w:r w:rsidR="00BE49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Харченко А.В., добавлено спортивное уличное оборудование на данной площадке.</w:t>
      </w:r>
    </w:p>
    <w:p w14:paraId="61A85621" w14:textId="27272267" w:rsidR="009A3FBC" w:rsidRPr="00F07F31" w:rsidRDefault="009A3FBC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Изготовлены сметные расчеты на проектные и изыскательные работы по капитальному ремонту здания МБУК ССП «Старостаничный СДК и КУ».</w:t>
      </w:r>
    </w:p>
    <w:p w14:paraId="411AF01F" w14:textId="77777777" w:rsidR="00AC4AE7" w:rsidRPr="00F07F31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Регулярно  проводится работа по ликвидации несанкционированных свалок, обнаруженных самостоятельно и с помощью активных граждан, казачества, а также по предписаниям контролирующих органов. После каждой ликвидации свалки устанавливаются информационные знаки (таблички) о запрете размещения отходов в данных местах. Организуются дежурства работников администрации, совместно с казачеством поселения по выявлению граждан, осуществляющих вывоз мусора в неустановленные места  и слив жидких бытовых отходов.</w:t>
      </w:r>
    </w:p>
    <w:p w14:paraId="417AA8F5" w14:textId="087008CE" w:rsidR="00AC4AE7" w:rsidRPr="00F07F31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поселения провед</w:t>
      </w:r>
      <w:r w:rsidR="00E81B86">
        <w:rPr>
          <w:rFonts w:ascii="Times New Roman" w:hAnsi="Times New Roman" w:cs="Times New Roman"/>
          <w:color w:val="000000" w:themeColor="text1"/>
          <w:sz w:val="28"/>
          <w:szCs w:val="28"/>
        </w:rPr>
        <w:t>ено 8 экологических субботников.</w:t>
      </w:r>
      <w:r w:rsidR="00A30421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иквидировано 12 крупных свалочных очагов, расчищено 3 км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водоохранных</w:t>
      </w:r>
      <w:proofErr w:type="spell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 р. Северский Донец, проведено 2 рейда</w:t>
      </w:r>
      <w:r w:rsidR="00E24B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выявления и устранения нарушения законодательства в области охраны окружающей среды.</w:t>
      </w:r>
    </w:p>
    <w:p w14:paraId="19B094B9" w14:textId="53C64C06" w:rsidR="00AC4AE7" w:rsidRPr="00E24B35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весенние и осенние дни древонасаждений</w:t>
      </w:r>
      <w:r w:rsidR="00E24B35">
        <w:rPr>
          <w:rFonts w:ascii="Times New Roman" w:hAnsi="Times New Roman" w:cs="Times New Roman"/>
          <w:color w:val="000000" w:themeColor="text1"/>
          <w:sz w:val="28"/>
          <w:szCs w:val="28"/>
        </w:rPr>
        <w:t>. Всего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высажено 44 дерева. </w:t>
      </w:r>
    </w:p>
    <w:p w14:paraId="26464F41" w14:textId="77777777" w:rsidR="00AC4AE7" w:rsidRPr="00F07F31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проводится покос растительности центральных и прилегающих улиц, детских площадок, прилегающих территорий к социально-значимым, дошкольным и общеобразовательным учреждениям, также покошены кладбища  и прилегающие территории.</w:t>
      </w:r>
    </w:p>
    <w:p w14:paraId="725B467A" w14:textId="07FC4F35" w:rsidR="00AC4AE7" w:rsidRPr="00F07F31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 июне</w:t>
      </w:r>
      <w:r w:rsidR="003F5E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5E5E" w:rsidRPr="003F5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E5E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с отделом полиции и казачеством</w:t>
      </w:r>
      <w:r w:rsidR="003F5E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уничтожение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наркотикосодержащих</w:t>
      </w:r>
      <w:proofErr w:type="spell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растений. Было уничтожено 9 очагов дикорастущей конопли и 4 очага амброзии. </w:t>
      </w:r>
    </w:p>
    <w:p w14:paraId="32ABBCAB" w14:textId="7C6E4E35" w:rsidR="00AC4AE7" w:rsidRPr="00F07F31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За второе полугодие 2020 год</w:t>
      </w:r>
      <w:r w:rsidR="003F5E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проведен отлов безнадзорных животных в </w:t>
      </w:r>
      <w:r w:rsidRPr="00F07F31">
        <w:rPr>
          <w:rFonts w:ascii="Times New Roman" w:hAnsi="Times New Roman" w:cs="Times New Roman"/>
          <w:sz w:val="28"/>
          <w:szCs w:val="28"/>
        </w:rPr>
        <w:t>количестве 11 штук.</w:t>
      </w:r>
    </w:p>
    <w:p w14:paraId="0171B9D3" w14:textId="77777777" w:rsidR="00AC4AE7" w:rsidRPr="00F07F31" w:rsidRDefault="00AC4AE7" w:rsidP="0054358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течение всего года проводится мониторинг состояния памятников и мемориалов воинам Великой Отечественной войны. Данные объекты постоянно поддерживаются в надлежащем состоянии: производится покос травы, побелка, покраска,  ремонт.</w:t>
      </w:r>
    </w:p>
    <w:p w14:paraId="02F294FE" w14:textId="77777777" w:rsidR="00AC4AE7" w:rsidRPr="00F07F31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Провели уборку территории всех кладбищ и вывезли 280 м</w:t>
      </w:r>
      <w:r w:rsidR="00A30421" w:rsidRPr="00F07F3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ТКО.</w:t>
      </w:r>
    </w:p>
    <w:p w14:paraId="2F4A96BD" w14:textId="489216B3" w:rsidR="00AC4AE7" w:rsidRPr="00F07F31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Должностными лицами администрации, уполномоченными составлять протоколы об административных правонарушениях, предусмотренных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Областным законом от 25.10.2002 г. № 273-ЗС</w:t>
      </w:r>
      <w:r w:rsidR="00A30421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составлено 70 протоколов об административных правонарушениях</w:t>
      </w:r>
      <w:r w:rsidR="003F5E5E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 таким статьям как: выжигание сухой растительности, сжигание мусора, нарушение тишины, содержание домашних животных, торговля в неустановленных местах, нарушение правил благоустройства и другие.</w:t>
      </w:r>
    </w:p>
    <w:p w14:paraId="5B85940E" w14:textId="10FB015D" w:rsidR="00AC4AE7" w:rsidRPr="00E24B35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внимание администрация уделяет вопросам безопасности проживающего в нем населения. Администрацией Старостаничного сельского поселения еженедельно проводятся сходы граждан (в</w:t>
      </w:r>
      <w:r w:rsidR="00A30421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втором полугодии 2020 году проведено 5 сходов граждан), на которых обсуждаются вопросы пожарной безопасности, антитеррористической безопасности, безопасность на воде, бешенство животных, АЧС и </w:t>
      </w:r>
      <w:r w:rsidR="00A30421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r w:rsidR="003F5E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30421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вручаются  памятки  о  мерах пожарной безопасности. Также на </w:t>
      </w:r>
      <w:r w:rsidR="00E24B35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регулярной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основе проводится антитеррористическая работа: постоянно призы</w:t>
      </w:r>
      <w:r w:rsidR="00E24B35">
        <w:rPr>
          <w:rFonts w:ascii="Times New Roman" w:hAnsi="Times New Roman" w:cs="Times New Roman"/>
          <w:color w:val="000000" w:themeColor="text1"/>
          <w:sz w:val="28"/>
          <w:szCs w:val="28"/>
        </w:rPr>
        <w:t>ваем население быть бдительными</w:t>
      </w:r>
      <w:proofErr w:type="gramStart"/>
      <w:r w:rsidR="00E24B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B3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F5E5E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овместно с казачеством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находим и проверяем заброшенные дома и здания. 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В каждом населенном пункте на различную тематику по</w:t>
      </w:r>
      <w:r w:rsidR="00A30421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 жизнедеятельности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8F6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оформлены информационные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стенды.</w:t>
      </w:r>
    </w:p>
    <w:p w14:paraId="2E8DC1E7" w14:textId="152AC4BB" w:rsidR="00AC4AE7" w:rsidRPr="00F07F31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держит под контролем вопросы работы с детьми и подрастающим поколением. </w:t>
      </w:r>
      <w:r w:rsidR="003F5E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F5E5E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пециалистами администрации</w:t>
      </w:r>
      <w:r w:rsidR="003F5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егулярно </w:t>
      </w:r>
      <w:r w:rsidR="002F18F6">
        <w:rPr>
          <w:rFonts w:ascii="Times New Roman" w:hAnsi="Times New Roman" w:cs="Times New Roman"/>
          <w:color w:val="000000" w:themeColor="text1"/>
          <w:sz w:val="28"/>
          <w:szCs w:val="28"/>
        </w:rPr>
        <w:t>организуются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выезды в семьи, которые требуют особого внимания</w:t>
      </w:r>
      <w:r w:rsidR="003F5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18F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18F6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роводятся</w:t>
      </w:r>
      <w:r w:rsidR="002F1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профилактические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беседы с родителями, злоупотребляющими алкоголем и ведущими асоциальный образ жизни. </w:t>
      </w:r>
      <w:r w:rsidR="003F5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</w:t>
      </w:r>
      <w:r w:rsidR="002F18F6">
        <w:rPr>
          <w:rFonts w:ascii="Times New Roman" w:hAnsi="Times New Roman" w:cs="Times New Roman"/>
          <w:color w:val="000000" w:themeColor="text1"/>
          <w:sz w:val="28"/>
          <w:szCs w:val="28"/>
        </w:rPr>
        <w:t>организуются</w:t>
      </w:r>
      <w:r w:rsidR="002F18F6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рейды </w:t>
      </w:r>
      <w:r w:rsidR="002F18F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F5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E5E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поселения </w:t>
      </w:r>
      <w:r w:rsidR="002F18F6">
        <w:rPr>
          <w:rFonts w:ascii="Times New Roman" w:hAnsi="Times New Roman" w:cs="Times New Roman"/>
          <w:color w:val="000000" w:themeColor="text1"/>
          <w:sz w:val="28"/>
          <w:szCs w:val="28"/>
        </w:rPr>
        <w:t>на предмет</w:t>
      </w:r>
      <w:r w:rsidR="003F5E5E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нахождени</w:t>
      </w:r>
      <w:r w:rsidR="002F18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F5E5E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 на улицах</w:t>
      </w:r>
      <w:r w:rsidR="003F5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осле 22:00.</w:t>
      </w:r>
    </w:p>
    <w:p w14:paraId="0F5490CA" w14:textId="530B4639" w:rsidR="00AC4AE7" w:rsidRPr="00F07F31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 сельском поселении создана добровольная пожарная дружина  в количестве 28 человек, которые  оснащены первичными средствами пожаротушения. Для тушения ландшафтных пожаров</w:t>
      </w:r>
      <w:r w:rsidR="00E24B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распоряжении добровольной пожарной дружины</w:t>
      </w:r>
      <w:r w:rsidR="00E24B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имеется служебный автомобиль администрации, мотопомпа, 5 ранцевых огнетушителей, </w:t>
      </w:r>
      <w:r w:rsidR="00E24B35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2 воздуходувки «Ангара»</w:t>
      </w:r>
      <w:r w:rsid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лопат и </w:t>
      </w:r>
      <w:r w:rsidR="00E24B35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шанцев</w:t>
      </w:r>
      <w:r w:rsidR="00E24B35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E24B35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</w:t>
      </w:r>
      <w:r w:rsidR="00E24B35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количестве 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24B35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штук.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предотвращения пожаров в мае была произведена противопожарная опашка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территории хуторов. Разработан график патрулирования межведомственной группы по недопущению выжигания сухой растительности. </w:t>
      </w:r>
      <w:r w:rsidR="002F1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Регулярно п</w:t>
      </w:r>
      <w:r w:rsidRPr="00F07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роводится </w:t>
      </w:r>
      <w:proofErr w:type="spellStart"/>
      <w:r w:rsidRPr="00F07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подворовой</w:t>
      </w:r>
      <w:proofErr w:type="spellEnd"/>
      <w:r w:rsidRPr="00F07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обход с выдачей памяток под роспись о соблюдении мер пожарной безопасности.</w:t>
      </w:r>
    </w:p>
    <w:p w14:paraId="3A434F01" w14:textId="77777777" w:rsidR="00AC4AE7" w:rsidRPr="00F07F31" w:rsidRDefault="00AC4AE7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Весной с ПСЧ-27  проводилась проверка состояния водозаборов наружных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водоисточников</w:t>
      </w:r>
      <w:proofErr w:type="spell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необходимости производится их ремонт. </w:t>
      </w:r>
      <w:proofErr w:type="gram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Установлены места заборов воды с указателями у естественного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водоисточника</w:t>
      </w:r>
      <w:proofErr w:type="spell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Северский Донец и обустроены пирсы с твердым покрытием в х.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Диченский</w:t>
      </w:r>
      <w:proofErr w:type="spell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х. Абрамовка.</w:t>
      </w:r>
      <w:proofErr w:type="gramEnd"/>
    </w:p>
    <w:p w14:paraId="0375EB88" w14:textId="2478A205" w:rsidR="002F18F6" w:rsidRDefault="00AC4AE7" w:rsidP="00E24B3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правопорядка общественной безопасности на территории поселения создана добровольная народная казачья дружина в составе 5 человек, которая регулярно патрулирует территорию. В соответствии с Указаниями ДПЧС  РО проводились ежемесячные тренировки по оповещению населения. Для этих целей была приобретена система оповещения (мощностью 480 ватт), 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которую разместили на центральной площади перед </w:t>
      </w:r>
      <w:proofErr w:type="spellStart"/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Старостаничным</w:t>
      </w:r>
      <w:proofErr w:type="spellEnd"/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</w:t>
      </w:r>
      <w:r w:rsidR="00E81B86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здании </w:t>
      </w:r>
      <w:proofErr w:type="spellStart"/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81B86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иченского</w:t>
      </w:r>
      <w:proofErr w:type="spellEnd"/>
      <w:r w:rsidR="00E81B86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</w:t>
      </w:r>
      <w:r w:rsidR="00E24B35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B35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E24B35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B35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24B35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4B35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B35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Лесном, </w:t>
      </w:r>
      <w:r w:rsidR="00E24B35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ГАУ РО "ЛЕС"</w:t>
      </w:r>
      <w:r w:rsidR="00E24B35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установлены сирены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MS-490</w:t>
      </w:r>
      <w:r w:rsidR="00E81B86"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меются 5 электромегафонов.</w:t>
      </w:r>
    </w:p>
    <w:p w14:paraId="42EC5C34" w14:textId="77777777" w:rsidR="00E24B35" w:rsidRPr="00E24B35" w:rsidRDefault="00E24B35" w:rsidP="00E24B3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2518A5" w14:textId="77777777" w:rsidR="008829A5" w:rsidRDefault="008829A5" w:rsidP="0054358A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8F6">
        <w:rPr>
          <w:rFonts w:ascii="Times New Roman" w:hAnsi="Times New Roman" w:cs="Times New Roman"/>
          <w:b/>
          <w:sz w:val="28"/>
          <w:szCs w:val="28"/>
          <w:u w:val="single"/>
        </w:rPr>
        <w:t>Сектор имущественных и земельных отношений</w:t>
      </w:r>
    </w:p>
    <w:p w14:paraId="795F6276" w14:textId="77777777" w:rsidR="00E24B35" w:rsidRPr="002F18F6" w:rsidRDefault="00E24B35" w:rsidP="0054358A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1FBBCF" w14:textId="77777777" w:rsidR="002F18F6" w:rsidRDefault="008829A5" w:rsidP="00B80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Сектором имущественных и земельных отношений в составе комиссии по внесению изменений в ПЗЗ и генеральный план проводились работы по согласованию изменений, вносимых в генеральный план Старостаничного сельского поселения, а также описания границ населённых пунктов Старостаничного сельского поселения.</w:t>
      </w:r>
    </w:p>
    <w:p w14:paraId="0C984A91" w14:textId="77BB93BD" w:rsidR="008829A5" w:rsidRPr="00F07F31" w:rsidRDefault="008829A5" w:rsidP="00B80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F3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07F31">
        <w:rPr>
          <w:rFonts w:ascii="Times New Roman" w:hAnsi="Times New Roman" w:cs="Times New Roman"/>
          <w:sz w:val="28"/>
          <w:szCs w:val="28"/>
        </w:rPr>
        <w:t xml:space="preserve"> семьями, имеющими трёх и более детей, ведётся индивидуальный подбор территориального места расположения земельного участка.</w:t>
      </w:r>
      <w:proofErr w:type="gramEnd"/>
    </w:p>
    <w:p w14:paraId="49716714" w14:textId="77777777" w:rsidR="008829A5" w:rsidRPr="00F07F31" w:rsidRDefault="008829A5" w:rsidP="00B80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Во втором полугодии совместно с комитетом по управлению имуществом Администрации Каменского района были предоставлены земельные участки 17 </w:t>
      </w:r>
      <w:r w:rsidRPr="00F07F31">
        <w:rPr>
          <w:rFonts w:ascii="Times New Roman" w:hAnsi="Times New Roman" w:cs="Times New Roman"/>
          <w:sz w:val="28"/>
          <w:szCs w:val="28"/>
        </w:rPr>
        <w:lastRenderedPageBreak/>
        <w:t xml:space="preserve">многодетным семьям. Из числа таких участков формируется жилой массив к северу от детского сада «Сказка» на улицах Казанская, Вёшенская, Еланская, Мигулинская. Для дальнейшей газификации и благоустройства данной территории была заказана и изготовлена топографическая съёмка примерной площадью 26 га. Таким образом, хутор Старая Станица будет развиваться на северо-восток. </w:t>
      </w:r>
    </w:p>
    <w:p w14:paraId="1E8C5245" w14:textId="77777777" w:rsidR="008829A5" w:rsidRPr="00F07F31" w:rsidRDefault="008829A5" w:rsidP="00B80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Были проведены работы по межеванию земельных участков под шестью закрытыми кладбищами в черте населённых пунктов Старостаничного сельского поселения с целью дальнейшего ограждения территории. </w:t>
      </w:r>
    </w:p>
    <w:p w14:paraId="083CD90B" w14:textId="34702C8B" w:rsidR="008829A5" w:rsidRPr="00F07F31" w:rsidRDefault="008829A5" w:rsidP="00B80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Запланировано оборудование новой детской площадки в х.</w:t>
      </w:r>
      <w:r w:rsidR="00A30421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Старая Станица по ул.</w:t>
      </w:r>
      <w:r w:rsidR="00A30421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Восточной</w:t>
      </w:r>
      <w:r w:rsidR="00A30421" w:rsidRPr="00F07F31">
        <w:rPr>
          <w:rFonts w:ascii="Times New Roman" w:hAnsi="Times New Roman" w:cs="Times New Roman"/>
          <w:sz w:val="28"/>
          <w:szCs w:val="28"/>
        </w:rPr>
        <w:t xml:space="preserve">. В связи с этим, </w:t>
      </w:r>
      <w:r w:rsidRPr="00F07F31">
        <w:rPr>
          <w:rFonts w:ascii="Times New Roman" w:hAnsi="Times New Roman" w:cs="Times New Roman"/>
          <w:sz w:val="28"/>
          <w:szCs w:val="28"/>
        </w:rPr>
        <w:t>в декабре 2020 года</w:t>
      </w:r>
      <w:r w:rsidR="00771939">
        <w:rPr>
          <w:rFonts w:ascii="Times New Roman" w:hAnsi="Times New Roman" w:cs="Times New Roman"/>
          <w:sz w:val="28"/>
          <w:szCs w:val="28"/>
        </w:rPr>
        <w:t>,</w:t>
      </w:r>
      <w:r w:rsidRPr="00F07F31">
        <w:rPr>
          <w:rFonts w:ascii="Times New Roman" w:hAnsi="Times New Roman" w:cs="Times New Roman"/>
          <w:sz w:val="28"/>
          <w:szCs w:val="28"/>
        </w:rPr>
        <w:t xml:space="preserve"> заказано межевание земельного участка.</w:t>
      </w:r>
    </w:p>
    <w:p w14:paraId="64AFE122" w14:textId="77777777" w:rsidR="00E24B35" w:rsidRDefault="008829A5" w:rsidP="00B80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Ведётся постоянная работа по информированию граждан о сложившейся у них задолженности по налогам и сборам. В результате деятельности координационной комиссии поселения гражданами и юридическими лицами была добровольно погашена недоимка в сумме 692,8 тыс.</w:t>
      </w:r>
      <w:r w:rsidR="00F07F31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руб.</w:t>
      </w:r>
    </w:p>
    <w:p w14:paraId="009A0E30" w14:textId="77777777" w:rsidR="00E24B35" w:rsidRDefault="00E24B35" w:rsidP="00E24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7DE73" w14:textId="64F84B96" w:rsidR="007005BD" w:rsidRPr="00E24B35" w:rsidRDefault="004C2627" w:rsidP="00E24B35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54358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ВУС</w:t>
      </w:r>
      <w:r w:rsidR="00E44A3F" w:rsidRPr="0054358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14:paraId="5B51325D" w14:textId="77777777" w:rsidR="00E24B35" w:rsidRPr="0054358A" w:rsidRDefault="00E24B35" w:rsidP="00F07F31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DDDC67A" w14:textId="77777777" w:rsidR="00215B71" w:rsidRPr="00771939" w:rsidRDefault="00215B71" w:rsidP="00771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 проводит работу по воинскому учету граждан, пребывающих в запасе</w:t>
      </w:r>
      <w:r w:rsidR="00F07F31" w:rsidRPr="00F07F31">
        <w:rPr>
          <w:rFonts w:ascii="Times New Roman" w:hAnsi="Times New Roman" w:cs="Times New Roman"/>
          <w:sz w:val="28"/>
          <w:szCs w:val="28"/>
        </w:rPr>
        <w:t>,</w:t>
      </w:r>
      <w:r w:rsidRPr="00F07F31">
        <w:rPr>
          <w:rFonts w:ascii="Times New Roman" w:hAnsi="Times New Roman" w:cs="Times New Roman"/>
          <w:sz w:val="28"/>
          <w:szCs w:val="28"/>
        </w:rPr>
        <w:t xml:space="preserve"> и с молодежью призывного возраста.</w:t>
      </w:r>
    </w:p>
    <w:p w14:paraId="40143B51" w14:textId="592C1D40" w:rsidR="00215B71" w:rsidRPr="00771939" w:rsidRDefault="00215B71" w:rsidP="00771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39">
        <w:rPr>
          <w:rFonts w:ascii="Times New Roman" w:hAnsi="Times New Roman" w:cs="Times New Roman"/>
          <w:sz w:val="28"/>
          <w:szCs w:val="28"/>
        </w:rPr>
        <w:t>Всего на воинском учете состоит 2230 человек</w:t>
      </w:r>
      <w:r w:rsidR="00771939">
        <w:rPr>
          <w:rFonts w:ascii="Times New Roman" w:hAnsi="Times New Roman" w:cs="Times New Roman"/>
          <w:sz w:val="28"/>
          <w:szCs w:val="28"/>
        </w:rPr>
        <w:t>, в</w:t>
      </w:r>
      <w:r w:rsidRPr="00771939">
        <w:rPr>
          <w:rFonts w:ascii="Times New Roman" w:hAnsi="Times New Roman" w:cs="Times New Roman"/>
          <w:sz w:val="28"/>
          <w:szCs w:val="28"/>
        </w:rPr>
        <w:t xml:space="preserve"> том числе офицеры запаса </w:t>
      </w:r>
      <w:r w:rsidR="00771939" w:rsidRPr="00771939">
        <w:rPr>
          <w:rFonts w:ascii="Times New Roman" w:hAnsi="Times New Roman" w:cs="Times New Roman"/>
          <w:sz w:val="28"/>
          <w:szCs w:val="28"/>
        </w:rPr>
        <w:t>-</w:t>
      </w:r>
      <w:r w:rsidRPr="00771939">
        <w:rPr>
          <w:rFonts w:ascii="Times New Roman" w:hAnsi="Times New Roman" w:cs="Times New Roman"/>
          <w:sz w:val="28"/>
          <w:szCs w:val="28"/>
        </w:rPr>
        <w:t>117 человек</w:t>
      </w:r>
      <w:r w:rsidR="00771939">
        <w:rPr>
          <w:rFonts w:ascii="Times New Roman" w:hAnsi="Times New Roman" w:cs="Times New Roman"/>
          <w:sz w:val="28"/>
          <w:szCs w:val="28"/>
        </w:rPr>
        <w:t>. П</w:t>
      </w:r>
      <w:r w:rsidR="00771939" w:rsidRPr="00771939">
        <w:rPr>
          <w:rFonts w:ascii="Times New Roman" w:hAnsi="Times New Roman" w:cs="Times New Roman"/>
          <w:sz w:val="28"/>
          <w:szCs w:val="28"/>
        </w:rPr>
        <w:t>ризыву на военную службу подлеж</w:t>
      </w:r>
      <w:r w:rsidR="00771939">
        <w:rPr>
          <w:rFonts w:ascii="Times New Roman" w:hAnsi="Times New Roman" w:cs="Times New Roman"/>
          <w:sz w:val="28"/>
          <w:szCs w:val="28"/>
        </w:rPr>
        <w:t>и</w:t>
      </w:r>
      <w:r w:rsidR="00771939" w:rsidRPr="00771939">
        <w:rPr>
          <w:rFonts w:ascii="Times New Roman" w:hAnsi="Times New Roman" w:cs="Times New Roman"/>
          <w:sz w:val="28"/>
          <w:szCs w:val="28"/>
        </w:rPr>
        <w:t xml:space="preserve">т </w:t>
      </w:r>
      <w:r w:rsidRPr="00771939">
        <w:rPr>
          <w:rFonts w:ascii="Times New Roman" w:hAnsi="Times New Roman" w:cs="Times New Roman"/>
          <w:sz w:val="28"/>
          <w:szCs w:val="28"/>
        </w:rPr>
        <w:t xml:space="preserve">344 </w:t>
      </w:r>
      <w:r w:rsidR="00771939">
        <w:rPr>
          <w:rFonts w:ascii="Times New Roman" w:hAnsi="Times New Roman" w:cs="Times New Roman"/>
          <w:sz w:val="28"/>
          <w:szCs w:val="28"/>
        </w:rPr>
        <w:t>человека</w:t>
      </w:r>
      <w:r w:rsidRPr="00771939">
        <w:rPr>
          <w:rFonts w:ascii="Times New Roman" w:hAnsi="Times New Roman" w:cs="Times New Roman"/>
          <w:sz w:val="28"/>
          <w:szCs w:val="28"/>
        </w:rPr>
        <w:t>.</w:t>
      </w:r>
    </w:p>
    <w:p w14:paraId="63347C26" w14:textId="3443759C" w:rsidR="00215B71" w:rsidRPr="00F07F31" w:rsidRDefault="00215B71" w:rsidP="00771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39">
        <w:rPr>
          <w:rFonts w:ascii="Times New Roman" w:hAnsi="Times New Roman" w:cs="Times New Roman"/>
          <w:sz w:val="28"/>
          <w:szCs w:val="28"/>
        </w:rPr>
        <w:t>Ежегодно</w:t>
      </w:r>
      <w:r w:rsidR="00771939">
        <w:rPr>
          <w:rFonts w:ascii="Times New Roman" w:hAnsi="Times New Roman" w:cs="Times New Roman"/>
          <w:sz w:val="28"/>
          <w:szCs w:val="28"/>
        </w:rPr>
        <w:t xml:space="preserve">, </w:t>
      </w:r>
      <w:r w:rsidR="00771939" w:rsidRPr="00F07F31">
        <w:rPr>
          <w:rFonts w:ascii="Times New Roman" w:hAnsi="Times New Roman" w:cs="Times New Roman"/>
          <w:sz w:val="28"/>
          <w:szCs w:val="28"/>
        </w:rPr>
        <w:t>до 1 ноября</w:t>
      </w:r>
      <w:r w:rsidR="00771939">
        <w:rPr>
          <w:rFonts w:ascii="Times New Roman" w:hAnsi="Times New Roman" w:cs="Times New Roman"/>
          <w:sz w:val="28"/>
          <w:szCs w:val="28"/>
        </w:rPr>
        <w:t>,</w:t>
      </w:r>
      <w:r w:rsidRPr="00771939">
        <w:rPr>
          <w:rFonts w:ascii="Times New Roman" w:hAnsi="Times New Roman" w:cs="Times New Roman"/>
          <w:sz w:val="28"/>
          <w:szCs w:val="28"/>
        </w:rPr>
        <w:t xml:space="preserve"> </w:t>
      </w:r>
      <w:r w:rsidR="00771939" w:rsidRPr="00771939">
        <w:rPr>
          <w:rFonts w:ascii="Times New Roman" w:hAnsi="Times New Roman" w:cs="Times New Roman"/>
          <w:sz w:val="28"/>
          <w:szCs w:val="28"/>
        </w:rPr>
        <w:t>в военный комиссариат</w:t>
      </w:r>
      <w:r w:rsidR="00771939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Pr="00771939">
        <w:rPr>
          <w:rFonts w:ascii="Times New Roman" w:hAnsi="Times New Roman" w:cs="Times New Roman"/>
          <w:sz w:val="28"/>
          <w:szCs w:val="28"/>
        </w:rPr>
        <w:t>предоставля</w:t>
      </w:r>
      <w:r w:rsidR="00771939">
        <w:rPr>
          <w:rFonts w:ascii="Times New Roman" w:hAnsi="Times New Roman" w:cs="Times New Roman"/>
          <w:sz w:val="28"/>
          <w:szCs w:val="28"/>
        </w:rPr>
        <w:t>ю</w:t>
      </w:r>
      <w:r w:rsidRPr="00771939">
        <w:rPr>
          <w:rFonts w:ascii="Times New Roman" w:hAnsi="Times New Roman" w:cs="Times New Roman"/>
          <w:sz w:val="28"/>
          <w:szCs w:val="28"/>
        </w:rPr>
        <w:t xml:space="preserve">тся </w:t>
      </w:r>
      <w:r w:rsidRPr="00F07F31">
        <w:rPr>
          <w:rFonts w:ascii="Times New Roman" w:hAnsi="Times New Roman" w:cs="Times New Roman"/>
          <w:sz w:val="28"/>
          <w:szCs w:val="28"/>
        </w:rPr>
        <w:t xml:space="preserve">списки юношей </w:t>
      </w:r>
      <w:r w:rsidR="00C94D8B">
        <w:rPr>
          <w:rFonts w:ascii="Times New Roman" w:hAnsi="Times New Roman" w:cs="Times New Roman"/>
          <w:sz w:val="28"/>
          <w:szCs w:val="28"/>
        </w:rPr>
        <w:t>пятнадца</w:t>
      </w:r>
      <w:r w:rsidRPr="00F07F31">
        <w:rPr>
          <w:rFonts w:ascii="Times New Roman" w:hAnsi="Times New Roman" w:cs="Times New Roman"/>
          <w:sz w:val="28"/>
          <w:szCs w:val="28"/>
        </w:rPr>
        <w:t>ти</w:t>
      </w:r>
      <w:r w:rsidR="00C94D8B">
        <w:rPr>
          <w:rFonts w:ascii="Times New Roman" w:hAnsi="Times New Roman" w:cs="Times New Roman"/>
          <w:sz w:val="28"/>
          <w:szCs w:val="28"/>
        </w:rPr>
        <w:t>-</w:t>
      </w:r>
      <w:r w:rsidRPr="00F07F31">
        <w:rPr>
          <w:rFonts w:ascii="Times New Roman" w:hAnsi="Times New Roman" w:cs="Times New Roman"/>
          <w:sz w:val="28"/>
          <w:szCs w:val="28"/>
        </w:rPr>
        <w:t xml:space="preserve"> и </w:t>
      </w:r>
      <w:r w:rsidR="00C94D8B">
        <w:rPr>
          <w:rFonts w:ascii="Times New Roman" w:hAnsi="Times New Roman" w:cs="Times New Roman"/>
          <w:sz w:val="28"/>
          <w:szCs w:val="28"/>
        </w:rPr>
        <w:t>шестнадца</w:t>
      </w:r>
      <w:r w:rsidRPr="00F07F31">
        <w:rPr>
          <w:rFonts w:ascii="Times New Roman" w:hAnsi="Times New Roman" w:cs="Times New Roman"/>
          <w:sz w:val="28"/>
          <w:szCs w:val="28"/>
        </w:rPr>
        <w:t>тилетнего возраста, а до 1 октября – списки юношей, подлежащих первоначальной постановке на воинский учет в следующем году.</w:t>
      </w:r>
    </w:p>
    <w:p w14:paraId="6F8BA2F5" w14:textId="77777777" w:rsidR="00215B71" w:rsidRPr="00F07F31" w:rsidRDefault="00215B71" w:rsidP="00771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Со Старостаничного сельского  поселения  за 2020 год было призвано 23 человека, из них в первом полугодии – 4 человека, во втором – 19 человек.</w:t>
      </w:r>
    </w:p>
    <w:p w14:paraId="5AF77315" w14:textId="3E6DB77E" w:rsidR="00215B71" w:rsidRPr="00F07F31" w:rsidRDefault="00215B71" w:rsidP="00771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lastRenderedPageBreak/>
        <w:t>В течение года с гражданами,</w:t>
      </w:r>
      <w:r w:rsidR="00C94D8B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 xml:space="preserve">пребывающими в запасе, не достигшими </w:t>
      </w:r>
      <w:r w:rsidR="00C94D8B">
        <w:rPr>
          <w:rFonts w:ascii="Times New Roman" w:hAnsi="Times New Roman" w:cs="Times New Roman"/>
          <w:sz w:val="28"/>
          <w:szCs w:val="28"/>
        </w:rPr>
        <w:t>тридцатипяти</w:t>
      </w:r>
      <w:r w:rsidRPr="00F07F31">
        <w:rPr>
          <w:rFonts w:ascii="Times New Roman" w:hAnsi="Times New Roman" w:cs="Times New Roman"/>
          <w:sz w:val="28"/>
          <w:szCs w:val="28"/>
        </w:rPr>
        <w:t>летнего возраста постоянно проводятся собеседования по вопросу прохождения военной службы по контракту.</w:t>
      </w:r>
    </w:p>
    <w:p w14:paraId="6206E3FD" w14:textId="72EFF6ED" w:rsidR="00215B71" w:rsidRDefault="00215B71" w:rsidP="00771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В связи с достижением предельного возраста до конца 2020 г. сняты с воинского учета  55 граждан, пребыв</w:t>
      </w:r>
      <w:r w:rsidR="00F07F31" w:rsidRPr="00F07F31">
        <w:rPr>
          <w:rFonts w:ascii="Times New Roman" w:hAnsi="Times New Roman" w:cs="Times New Roman"/>
          <w:sz w:val="28"/>
          <w:szCs w:val="28"/>
        </w:rPr>
        <w:t>ающих в запасе</w:t>
      </w:r>
      <w:r w:rsidRPr="00F07F31">
        <w:rPr>
          <w:rFonts w:ascii="Times New Roman" w:hAnsi="Times New Roman" w:cs="Times New Roman"/>
          <w:sz w:val="28"/>
          <w:szCs w:val="28"/>
        </w:rPr>
        <w:t xml:space="preserve"> (это мужчины 1970</w:t>
      </w:r>
      <w:r w:rsidR="00C94D8B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г. и женщины 1975</w:t>
      </w:r>
      <w:r w:rsidR="00C94D8B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г.)</w:t>
      </w:r>
      <w:r w:rsidR="00F07F31" w:rsidRPr="00F07F31">
        <w:rPr>
          <w:rFonts w:ascii="Times New Roman" w:hAnsi="Times New Roman" w:cs="Times New Roman"/>
          <w:sz w:val="28"/>
          <w:szCs w:val="28"/>
        </w:rPr>
        <w:t>.</w:t>
      </w:r>
    </w:p>
    <w:p w14:paraId="311EEC01" w14:textId="77777777" w:rsidR="00E24B35" w:rsidRPr="00F07F31" w:rsidRDefault="00E24B35" w:rsidP="00771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54850" w14:textId="77777777" w:rsidR="00DE0841" w:rsidRPr="0054358A" w:rsidRDefault="00625D32" w:rsidP="00F07F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4358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Культу</w:t>
      </w:r>
      <w:r w:rsidR="006758B5" w:rsidRPr="0054358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</w:t>
      </w:r>
      <w:r w:rsidRPr="0054358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а.</w:t>
      </w:r>
    </w:p>
    <w:p w14:paraId="7193F203" w14:textId="2AAAE281" w:rsidR="00F07F31" w:rsidRPr="0054358A" w:rsidRDefault="00F07F31" w:rsidP="005E0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На территории Старостаничного сельского поселения расположены два Дома культуры – Старостаничный СДК и </w:t>
      </w:r>
      <w:proofErr w:type="spellStart"/>
      <w:r w:rsidRPr="00F07F31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F07F31">
        <w:rPr>
          <w:rFonts w:ascii="Times New Roman" w:hAnsi="Times New Roman" w:cs="Times New Roman"/>
          <w:sz w:val="28"/>
          <w:szCs w:val="28"/>
        </w:rPr>
        <w:t xml:space="preserve"> СДК, три библиотеки – </w:t>
      </w:r>
      <w:r w:rsidRPr="0054358A">
        <w:rPr>
          <w:rFonts w:ascii="Times New Roman" w:hAnsi="Times New Roman" w:cs="Times New Roman"/>
          <w:sz w:val="28"/>
          <w:szCs w:val="28"/>
        </w:rPr>
        <w:t xml:space="preserve">Старостаничный отдел, Старостаничный детский отдел и </w:t>
      </w:r>
      <w:proofErr w:type="spellStart"/>
      <w:r w:rsidRPr="0054358A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54358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8589E" w:rsidRPr="0054358A">
        <w:rPr>
          <w:rFonts w:ascii="Times New Roman" w:hAnsi="Times New Roman" w:cs="Times New Roman"/>
          <w:sz w:val="28"/>
          <w:szCs w:val="28"/>
        </w:rPr>
        <w:t>.</w:t>
      </w:r>
    </w:p>
    <w:p w14:paraId="5787533D" w14:textId="0D0A9034" w:rsidR="0088589E" w:rsidRPr="0054358A" w:rsidRDefault="0088589E" w:rsidP="00D60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58A">
        <w:rPr>
          <w:rFonts w:ascii="Times New Roman" w:hAnsi="Times New Roman" w:cs="Times New Roman"/>
          <w:sz w:val="28"/>
          <w:szCs w:val="28"/>
        </w:rPr>
        <w:t>В течение 2020 года работа велась по разным направлениям: экологическому, правовому, духовно-нравственному воспитанию, по безопасности дорожного движения, краеведению и пропаганде художественной литературы. Патриотическое воспитание и формирование гражданской активности является основным направлением деятельности учреждений культуры, в рамках которого в течение года проводились различные мероприятия.</w:t>
      </w:r>
      <w:r w:rsidR="0054358A">
        <w:rPr>
          <w:rFonts w:ascii="Times New Roman" w:hAnsi="Times New Roman" w:cs="Times New Roman"/>
          <w:sz w:val="28"/>
          <w:szCs w:val="28"/>
        </w:rPr>
        <w:t xml:space="preserve"> </w:t>
      </w:r>
      <w:r w:rsidRPr="0054358A">
        <w:rPr>
          <w:rFonts w:ascii="Times New Roman" w:hAnsi="Times New Roman" w:cs="Times New Roman"/>
          <w:sz w:val="28"/>
          <w:szCs w:val="28"/>
        </w:rPr>
        <w:t>В 2020 г., в связи со сложной эпидемиологической обстановкой, часть мероприятий учреждения провели онлайн.</w:t>
      </w:r>
    </w:p>
    <w:p w14:paraId="03EF4754" w14:textId="3CF6819F" w:rsidR="00266D72" w:rsidRPr="00F07F31" w:rsidRDefault="00266D72" w:rsidP="00266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D72">
        <w:rPr>
          <w:rFonts w:ascii="Times New Roman" w:hAnsi="Times New Roman" w:cs="Times New Roman"/>
          <w:sz w:val="28"/>
          <w:szCs w:val="28"/>
        </w:rPr>
        <w:t xml:space="preserve">Большое внимание уделяется популяризации народных традиций и обычаев, </w:t>
      </w:r>
      <w:r w:rsidRPr="00F07F31">
        <w:rPr>
          <w:rFonts w:ascii="Times New Roman" w:hAnsi="Times New Roman" w:cs="Times New Roman"/>
          <w:sz w:val="28"/>
          <w:szCs w:val="28"/>
        </w:rPr>
        <w:t>воспитывающи</w:t>
      </w:r>
      <w:r w:rsidR="00D6099E">
        <w:rPr>
          <w:rFonts w:ascii="Times New Roman" w:hAnsi="Times New Roman" w:cs="Times New Roman"/>
          <w:sz w:val="28"/>
          <w:szCs w:val="28"/>
        </w:rPr>
        <w:t>х</w:t>
      </w:r>
      <w:r w:rsidRPr="00F07F31">
        <w:rPr>
          <w:rFonts w:ascii="Times New Roman" w:hAnsi="Times New Roman" w:cs="Times New Roman"/>
          <w:sz w:val="28"/>
          <w:szCs w:val="28"/>
        </w:rPr>
        <w:t xml:space="preserve"> любовь и уважение к своим истокам, культуре своего народа.  Стало традиционным проведение православных праздников с элементами колядок, песен и обрядов, имеющих духовные корни. В рамках этого направления каждый год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Pr="00F07F31">
        <w:rPr>
          <w:rFonts w:ascii="Times New Roman" w:hAnsi="Times New Roman" w:cs="Times New Roman"/>
          <w:sz w:val="28"/>
          <w:szCs w:val="28"/>
        </w:rPr>
        <w:t>Старостаничн</w:t>
      </w:r>
      <w:r>
        <w:rPr>
          <w:rFonts w:ascii="Times New Roman" w:hAnsi="Times New Roman" w:cs="Times New Roman"/>
          <w:sz w:val="28"/>
          <w:szCs w:val="28"/>
        </w:rPr>
        <w:t xml:space="preserve">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Pr="00F07F31">
        <w:rPr>
          <w:rFonts w:ascii="Times New Roman" w:hAnsi="Times New Roman" w:cs="Times New Roman"/>
          <w:sz w:val="28"/>
          <w:szCs w:val="28"/>
        </w:rPr>
        <w:t xml:space="preserve"> СДК красочно и задорно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Pr="00F07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F07F31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, как «П</w:t>
      </w:r>
      <w:r w:rsidRPr="00F07F31">
        <w:rPr>
          <w:rFonts w:ascii="Times New Roman" w:hAnsi="Times New Roman" w:cs="Times New Roman"/>
          <w:sz w:val="28"/>
          <w:szCs w:val="28"/>
        </w:rPr>
        <w:t>разднование Рождества Христова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7F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7F31">
        <w:rPr>
          <w:rFonts w:ascii="Times New Roman" w:hAnsi="Times New Roman" w:cs="Times New Roman"/>
          <w:sz w:val="28"/>
          <w:szCs w:val="28"/>
        </w:rPr>
        <w:t>Рождественские посиделки</w:t>
      </w:r>
      <w:r>
        <w:rPr>
          <w:rFonts w:ascii="Times New Roman" w:hAnsi="Times New Roman" w:cs="Times New Roman"/>
          <w:sz w:val="28"/>
          <w:szCs w:val="28"/>
        </w:rPr>
        <w:t xml:space="preserve">» и многие другие. </w:t>
      </w:r>
      <w:r w:rsidRPr="00F07F31">
        <w:rPr>
          <w:rFonts w:ascii="Times New Roman" w:hAnsi="Times New Roman" w:cs="Times New Roman"/>
          <w:sz w:val="28"/>
          <w:szCs w:val="28"/>
        </w:rPr>
        <w:t>Главная цель: показать присутствующим быт наших прадедов, активно вовлекать в сферу восстановления народных традиций, воспитывать позитивное отношение к местным культурным традициям.</w:t>
      </w:r>
      <w:r>
        <w:rPr>
          <w:rFonts w:ascii="Times New Roman" w:hAnsi="Times New Roman" w:cs="Times New Roman"/>
          <w:sz w:val="28"/>
          <w:szCs w:val="28"/>
        </w:rPr>
        <w:t xml:space="preserve"> Так же С</w:t>
      </w:r>
      <w:r w:rsidRPr="00F07F31">
        <w:rPr>
          <w:rFonts w:ascii="Times New Roman" w:hAnsi="Times New Roman" w:cs="Times New Roman"/>
          <w:sz w:val="28"/>
          <w:szCs w:val="28"/>
        </w:rPr>
        <w:t>таростаничное сельское поселение приняло участие в проведении районного праздника Масленицы «Чудо-</w:t>
      </w:r>
      <w:r w:rsidRPr="00F07F31">
        <w:rPr>
          <w:rFonts w:ascii="Times New Roman" w:hAnsi="Times New Roman" w:cs="Times New Roman"/>
          <w:sz w:val="28"/>
          <w:szCs w:val="28"/>
        </w:rPr>
        <w:lastRenderedPageBreak/>
        <w:t>Масленица», который состоялся 1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на площади поселка Глубокий. Праздник проведен в рамках реализации муниципальной долгосрочной целевой программы «Развитие культуры».</w:t>
      </w:r>
    </w:p>
    <w:p w14:paraId="46927A9A" w14:textId="13926140" w:rsidR="00F07F31" w:rsidRDefault="00F07F31" w:rsidP="00266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К 77-летию прорыва блокады Ленинграда</w:t>
      </w:r>
      <w:r w:rsidR="00266D72">
        <w:rPr>
          <w:rFonts w:ascii="Times New Roman" w:hAnsi="Times New Roman" w:cs="Times New Roman"/>
          <w:sz w:val="28"/>
          <w:szCs w:val="28"/>
        </w:rPr>
        <w:t xml:space="preserve"> во всех </w:t>
      </w:r>
      <w:r w:rsidR="005E0F23" w:rsidRPr="00F07F31">
        <w:rPr>
          <w:rFonts w:ascii="Times New Roman" w:hAnsi="Times New Roman" w:cs="Times New Roman"/>
          <w:sz w:val="28"/>
          <w:szCs w:val="28"/>
        </w:rPr>
        <w:t>учреждениях культуры Старостаничного сельского поселения проведены мероприятия в рамках акции памяти «Блокадный хлеб», которая призвана напомнить о беспрецедентной для XX века блокаде, направленной на уничтожение голодом миллионов жителей Ленинграда.</w:t>
      </w:r>
    </w:p>
    <w:p w14:paraId="4B8E1433" w14:textId="05038443" w:rsidR="00266D72" w:rsidRDefault="00AC053F" w:rsidP="00266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D72">
        <w:rPr>
          <w:rFonts w:ascii="Times New Roman" w:hAnsi="Times New Roman" w:cs="Times New Roman"/>
          <w:sz w:val="28"/>
          <w:szCs w:val="28"/>
        </w:rPr>
        <w:t xml:space="preserve">Старостаничный детский отдел МУК </w:t>
      </w:r>
      <w:proofErr w:type="gramStart"/>
      <w:r w:rsidRPr="00266D72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266D72">
        <w:rPr>
          <w:rFonts w:ascii="Times New Roman" w:hAnsi="Times New Roman" w:cs="Times New Roman"/>
          <w:sz w:val="28"/>
          <w:szCs w:val="28"/>
        </w:rPr>
        <w:t xml:space="preserve"> «МЦБ»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266D72" w:rsidRPr="00F07F31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66D72" w:rsidRPr="00F07F31">
        <w:rPr>
          <w:rFonts w:ascii="Times New Roman" w:hAnsi="Times New Roman" w:cs="Times New Roman"/>
          <w:sz w:val="28"/>
          <w:szCs w:val="28"/>
        </w:rPr>
        <w:t>ода памяти и славы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6D72" w:rsidRPr="00F07F31">
        <w:rPr>
          <w:rFonts w:ascii="Times New Roman" w:hAnsi="Times New Roman" w:cs="Times New Roman"/>
          <w:sz w:val="28"/>
          <w:szCs w:val="28"/>
        </w:rPr>
        <w:t xml:space="preserve"> принял участие в Международных, Всероссийских, областных акциях: «Читаем о блокаде», «200 минут чтения: Сталинграду посвящается», «Подвиг села»  и других, за участие в которых отмечен многочисленными дипломами и сертификатами. </w:t>
      </w:r>
      <w:r w:rsidR="00266D72" w:rsidRPr="00266D72">
        <w:rPr>
          <w:rFonts w:ascii="Times New Roman" w:hAnsi="Times New Roman" w:cs="Times New Roman"/>
          <w:sz w:val="28"/>
          <w:szCs w:val="28"/>
        </w:rPr>
        <w:t xml:space="preserve">За активную деятельность по популяризации краеведческих знаний Старостаничный детский отдел МУК </w:t>
      </w:r>
      <w:proofErr w:type="gramStart"/>
      <w:r w:rsidR="00266D72" w:rsidRPr="00266D72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266D72" w:rsidRPr="00266D72">
        <w:rPr>
          <w:rFonts w:ascii="Times New Roman" w:hAnsi="Times New Roman" w:cs="Times New Roman"/>
          <w:sz w:val="28"/>
          <w:szCs w:val="28"/>
        </w:rPr>
        <w:t xml:space="preserve"> «МЦБ» отмечен Благодарственным письмом от ГБУК РО "Ростовская областная детская библиотека имени В.М. </w:t>
      </w:r>
      <w:proofErr w:type="spellStart"/>
      <w:r w:rsidR="00266D72" w:rsidRPr="00266D72">
        <w:rPr>
          <w:rFonts w:ascii="Times New Roman" w:hAnsi="Times New Roman" w:cs="Times New Roman"/>
          <w:sz w:val="28"/>
          <w:szCs w:val="28"/>
        </w:rPr>
        <w:t>Величкиной</w:t>
      </w:r>
      <w:proofErr w:type="spellEnd"/>
      <w:r w:rsidR="00266D72" w:rsidRPr="00266D72">
        <w:rPr>
          <w:rFonts w:ascii="Times New Roman" w:hAnsi="Times New Roman" w:cs="Times New Roman"/>
          <w:sz w:val="28"/>
          <w:szCs w:val="28"/>
        </w:rPr>
        <w:t>".</w:t>
      </w:r>
    </w:p>
    <w:p w14:paraId="0D6546B4" w14:textId="77777777" w:rsidR="00AC053F" w:rsidRPr="00F07F31" w:rsidRDefault="00AC053F" w:rsidP="00AC0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Памятной дате – 77-й годовщине освобождения хутора Старая Станица от немецко-фашистских захватчиков был посвящен урок мужества «В боях за родной край», прошедший 12 февраля в Старостаничном СДК.</w:t>
      </w:r>
    </w:p>
    <w:p w14:paraId="5FB630F9" w14:textId="4D224722" w:rsidR="00F07F31" w:rsidRDefault="00873052" w:rsidP="00266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29 января Глава Администрации Старостаничного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7F31">
        <w:rPr>
          <w:rFonts w:ascii="Times New Roman" w:hAnsi="Times New Roman" w:cs="Times New Roman"/>
          <w:sz w:val="28"/>
          <w:szCs w:val="28"/>
        </w:rPr>
        <w:t>совместно с работниками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F31">
        <w:rPr>
          <w:rFonts w:ascii="Times New Roman" w:hAnsi="Times New Roman" w:cs="Times New Roman"/>
          <w:sz w:val="28"/>
          <w:szCs w:val="28"/>
        </w:rPr>
        <w:t xml:space="preserve"> вручил первые юбилейные медали в честь 75-летия Победы </w:t>
      </w:r>
      <w:r>
        <w:rPr>
          <w:rFonts w:ascii="Times New Roman" w:hAnsi="Times New Roman" w:cs="Times New Roman"/>
          <w:sz w:val="28"/>
          <w:szCs w:val="28"/>
        </w:rPr>
        <w:t xml:space="preserve">в Великой Отечественной </w:t>
      </w:r>
      <w:r w:rsidRPr="00F07F31">
        <w:rPr>
          <w:rFonts w:ascii="Times New Roman" w:hAnsi="Times New Roman" w:cs="Times New Roman"/>
          <w:sz w:val="28"/>
          <w:szCs w:val="28"/>
        </w:rPr>
        <w:t>войне 1941-1945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F31">
        <w:rPr>
          <w:rFonts w:ascii="Times New Roman" w:hAnsi="Times New Roman" w:cs="Times New Roman"/>
          <w:sz w:val="28"/>
          <w:szCs w:val="28"/>
        </w:rPr>
        <w:t>, поздрави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7F31">
        <w:rPr>
          <w:rFonts w:ascii="Times New Roman" w:hAnsi="Times New Roman" w:cs="Times New Roman"/>
          <w:sz w:val="28"/>
          <w:szCs w:val="28"/>
        </w:rPr>
        <w:t xml:space="preserve"> всех ветеранов и тружеников тыла с наступающим "Днем Победы"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052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посетив каждого на дому.</w:t>
      </w:r>
    </w:p>
    <w:p w14:paraId="1A204256" w14:textId="77777777" w:rsidR="00F07F31" w:rsidRPr="00F07F31" w:rsidRDefault="00F07F31" w:rsidP="00266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Стало доброй традицией</w:t>
      </w:r>
      <w:r w:rsidRPr="00266D72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поздравлять долгожителей поселения с юбилейными датами с вручением поздравительных открыток от имени Президента России В. Путина и Губернатора Ростовской области В. Голубева.</w:t>
      </w:r>
    </w:p>
    <w:p w14:paraId="170DD0D0" w14:textId="305876A9" w:rsidR="00F07F31" w:rsidRPr="00F07F31" w:rsidRDefault="00F07F31" w:rsidP="00AC0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Большое внимание уделяется спорту. 15 февраля 2020 года в спортивном комплексе ООО «Престиж», состоялись соревнования по волейболу среди </w:t>
      </w:r>
      <w:r w:rsidRPr="00F07F31">
        <w:rPr>
          <w:rFonts w:ascii="Times New Roman" w:hAnsi="Times New Roman" w:cs="Times New Roman"/>
          <w:sz w:val="28"/>
          <w:szCs w:val="28"/>
        </w:rPr>
        <w:lastRenderedPageBreak/>
        <w:t>мужчин, в зачет 19</w:t>
      </w:r>
      <w:r w:rsidR="00C94D8B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7F3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07F31">
        <w:rPr>
          <w:rFonts w:ascii="Times New Roman" w:hAnsi="Times New Roman" w:cs="Times New Roman"/>
          <w:sz w:val="28"/>
          <w:szCs w:val="28"/>
        </w:rPr>
        <w:t xml:space="preserve"> районной Спартакиады среди населения Каменского района.</w:t>
      </w:r>
      <w:r w:rsidR="0088589E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Команда «Станичник» заняла почетное 3-е место.</w:t>
      </w:r>
    </w:p>
    <w:p w14:paraId="7A6C59B2" w14:textId="4D04634E" w:rsidR="00F07F31" w:rsidRPr="00F07F31" w:rsidRDefault="00F07F31" w:rsidP="00266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>4 марта в поселке Глубокий, в спорткомплексе «Олимп»,</w:t>
      </w:r>
      <w:r w:rsidR="005A30AA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 xml:space="preserve">в рамках 19 –й Спартакиады среди населения Каменского района, состоялись соревнования по гиревому спорту, </w:t>
      </w:r>
      <w:proofErr w:type="spellStart"/>
      <w:r w:rsidRPr="00F07F31">
        <w:rPr>
          <w:rFonts w:ascii="Times New Roman" w:hAnsi="Times New Roman" w:cs="Times New Roman"/>
          <w:sz w:val="28"/>
          <w:szCs w:val="28"/>
        </w:rPr>
        <w:t>армспорту</w:t>
      </w:r>
      <w:proofErr w:type="spellEnd"/>
      <w:r w:rsidRPr="00F07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F31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Pr="00F07F31">
        <w:rPr>
          <w:rFonts w:ascii="Times New Roman" w:hAnsi="Times New Roman" w:cs="Times New Roman"/>
          <w:sz w:val="28"/>
          <w:szCs w:val="28"/>
        </w:rPr>
        <w:t>, шахматам.</w:t>
      </w:r>
      <w:r w:rsidR="005A30AA">
        <w:rPr>
          <w:rFonts w:ascii="Times New Roman" w:hAnsi="Times New Roman" w:cs="Times New Roman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sz w:val="28"/>
          <w:szCs w:val="28"/>
        </w:rPr>
        <w:t>Команда «Станичник», Старостаничного сельского поселения приняла участие во всех видах спорта, показав прекрасные результаты.</w:t>
      </w:r>
    </w:p>
    <w:p w14:paraId="7819955A" w14:textId="18D10652" w:rsidR="00A31552" w:rsidRPr="00266D72" w:rsidRDefault="00F07F31" w:rsidP="00266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Учреждения культуры приняли активное участие </w:t>
      </w:r>
      <w:r w:rsidRPr="0054358A">
        <w:rPr>
          <w:rFonts w:ascii="Times New Roman" w:hAnsi="Times New Roman" w:cs="Times New Roman"/>
          <w:sz w:val="28"/>
          <w:szCs w:val="28"/>
        </w:rPr>
        <w:t xml:space="preserve">в международной акции «Свеча памяти», во </w:t>
      </w:r>
      <w:proofErr w:type="spellStart"/>
      <w:r w:rsidRPr="0054358A"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r w:rsidRPr="0054358A">
        <w:rPr>
          <w:rFonts w:ascii="Times New Roman" w:hAnsi="Times New Roman" w:cs="Times New Roman"/>
          <w:sz w:val="28"/>
          <w:szCs w:val="28"/>
        </w:rPr>
        <w:t xml:space="preserve"> </w:t>
      </w:r>
      <w:r w:rsidR="0075054A" w:rsidRPr="0054358A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54358A">
        <w:rPr>
          <w:rFonts w:ascii="Times New Roman" w:hAnsi="Times New Roman" w:cs="Times New Roman"/>
          <w:sz w:val="28"/>
          <w:szCs w:val="28"/>
        </w:rPr>
        <w:t>Голубьмира</w:t>
      </w:r>
      <w:proofErr w:type="spellEnd"/>
      <w:r w:rsidRPr="0054358A">
        <w:rPr>
          <w:rFonts w:ascii="Times New Roman" w:hAnsi="Times New Roman" w:cs="Times New Roman"/>
          <w:sz w:val="28"/>
          <w:szCs w:val="28"/>
        </w:rPr>
        <w:t xml:space="preserve">, </w:t>
      </w:r>
      <w:r w:rsidR="0075054A" w:rsidRPr="0054358A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75054A" w:rsidRPr="0054358A">
        <w:rPr>
          <w:rFonts w:ascii="Times New Roman" w:hAnsi="Times New Roman" w:cs="Times New Roman"/>
          <w:sz w:val="28"/>
          <w:szCs w:val="28"/>
        </w:rPr>
        <w:t>ОкнаРоссии</w:t>
      </w:r>
      <w:proofErr w:type="spellEnd"/>
      <w:r w:rsidR="0075054A" w:rsidRPr="0054358A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="0075054A" w:rsidRPr="0054358A">
        <w:rPr>
          <w:rFonts w:ascii="Times New Roman" w:hAnsi="Times New Roman" w:cs="Times New Roman"/>
          <w:sz w:val="28"/>
          <w:szCs w:val="28"/>
        </w:rPr>
        <w:t>ФлагиРоссии</w:t>
      </w:r>
      <w:proofErr w:type="spellEnd"/>
      <w:r w:rsidR="0075054A" w:rsidRPr="0054358A">
        <w:rPr>
          <w:rFonts w:ascii="Times New Roman" w:hAnsi="Times New Roman" w:cs="Times New Roman"/>
          <w:sz w:val="28"/>
          <w:szCs w:val="28"/>
        </w:rPr>
        <w:t xml:space="preserve">, </w:t>
      </w:r>
      <w:r w:rsidRPr="0054358A">
        <w:rPr>
          <w:rFonts w:ascii="Times New Roman" w:hAnsi="Times New Roman" w:cs="Times New Roman"/>
          <w:sz w:val="28"/>
          <w:szCs w:val="28"/>
        </w:rPr>
        <w:t>в акции «Мы будущее России»</w:t>
      </w:r>
      <w:r w:rsidR="0075054A" w:rsidRPr="0054358A">
        <w:rPr>
          <w:rFonts w:ascii="Times New Roman" w:hAnsi="Times New Roman" w:cs="Times New Roman"/>
          <w:sz w:val="28"/>
          <w:szCs w:val="28"/>
        </w:rPr>
        <w:t xml:space="preserve">, </w:t>
      </w:r>
      <w:r w:rsidRPr="0054358A">
        <w:rPr>
          <w:rFonts w:ascii="Times New Roman" w:hAnsi="Times New Roman" w:cs="Times New Roman"/>
          <w:sz w:val="28"/>
          <w:szCs w:val="28"/>
        </w:rPr>
        <w:t>в районном фестивале-конкурсе народного творчества "Ты живи, моя Россия!"</w:t>
      </w:r>
      <w:r w:rsidR="0054358A" w:rsidRPr="0054358A">
        <w:rPr>
          <w:rFonts w:ascii="Times New Roman" w:hAnsi="Times New Roman" w:cs="Times New Roman"/>
          <w:sz w:val="28"/>
          <w:szCs w:val="28"/>
        </w:rPr>
        <w:t xml:space="preserve">. Так же специалисты </w:t>
      </w:r>
      <w:r w:rsidR="00AC053F">
        <w:rPr>
          <w:rFonts w:ascii="Times New Roman" w:hAnsi="Times New Roman" w:cs="Times New Roman"/>
          <w:sz w:val="28"/>
          <w:szCs w:val="28"/>
        </w:rPr>
        <w:t xml:space="preserve">учреждений культуры </w:t>
      </w:r>
      <w:r w:rsidR="0054358A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="0054358A" w:rsidRPr="0054358A">
        <w:rPr>
          <w:rFonts w:ascii="Times New Roman" w:hAnsi="Times New Roman" w:cs="Times New Roman"/>
          <w:sz w:val="28"/>
          <w:szCs w:val="28"/>
        </w:rPr>
        <w:t>приняли участие в различных сетевых акциях</w:t>
      </w:r>
      <w:r w:rsidR="0054358A">
        <w:rPr>
          <w:rFonts w:ascii="Times New Roman" w:hAnsi="Times New Roman" w:cs="Times New Roman"/>
          <w:sz w:val="28"/>
          <w:szCs w:val="28"/>
        </w:rPr>
        <w:t>,</w:t>
      </w:r>
      <w:r w:rsidR="0054358A" w:rsidRPr="00F07F31">
        <w:rPr>
          <w:rFonts w:ascii="Times New Roman" w:hAnsi="Times New Roman" w:cs="Times New Roman"/>
          <w:sz w:val="28"/>
          <w:szCs w:val="28"/>
        </w:rPr>
        <w:t xml:space="preserve"> в межрегиональных онлайн-семинарах, конференциях и </w:t>
      </w:r>
      <w:proofErr w:type="spellStart"/>
      <w:r w:rsidR="0054358A" w:rsidRPr="00F07F3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54358A">
        <w:rPr>
          <w:rFonts w:ascii="Times New Roman" w:hAnsi="Times New Roman" w:cs="Times New Roman"/>
          <w:sz w:val="28"/>
          <w:szCs w:val="28"/>
        </w:rPr>
        <w:t>.</w:t>
      </w:r>
      <w:r w:rsidR="00E81B86">
        <w:rPr>
          <w:rFonts w:ascii="Times New Roman" w:hAnsi="Times New Roman" w:cs="Times New Roman"/>
          <w:sz w:val="28"/>
          <w:szCs w:val="28"/>
        </w:rPr>
        <w:t xml:space="preserve"> </w:t>
      </w:r>
      <w:r w:rsidR="00FC21C5" w:rsidRPr="00266D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1DEC50" w14:textId="77777777" w:rsidR="00A31552" w:rsidRPr="00F07F31" w:rsidRDefault="00A31552" w:rsidP="00A31552">
      <w:pPr>
        <w:widowControl w:val="0"/>
        <w:suppressAutoHyphens/>
        <w:spacing w:after="0"/>
        <w:ind w:firstLine="851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14:paraId="71B1D3BD" w14:textId="77777777" w:rsidR="00215B71" w:rsidRPr="00F07F31" w:rsidRDefault="00215B71" w:rsidP="00AC053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теперь хочу остановиться на планах на 2021 год:</w:t>
      </w:r>
    </w:p>
    <w:p w14:paraId="4E14E123" w14:textId="77777777" w:rsidR="00215B71" w:rsidRPr="00F07F31" w:rsidRDefault="00215B71" w:rsidP="007505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-  предусмотрены  работы по частичному ограждению кладбищ на территории поселения;</w:t>
      </w:r>
    </w:p>
    <w:p w14:paraId="3BC1440E" w14:textId="77777777" w:rsidR="0075054A" w:rsidRDefault="00215B71" w:rsidP="007505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продолжится работа по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обустройств</w:t>
      </w:r>
      <w:r w:rsidR="007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контейнерных площадок;</w:t>
      </w:r>
    </w:p>
    <w:p w14:paraId="34064D0D" w14:textId="2961FA47" w:rsidR="00E81B86" w:rsidRPr="00D6099E" w:rsidRDefault="0075054A" w:rsidP="00E81B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</w:t>
      </w:r>
      <w:r w:rsidR="00215B71"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дополнительных уличных светильников </w:t>
      </w:r>
      <w:r w:rsidR="00A71191"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215B71"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</w:t>
      </w:r>
      <w:r w:rsidR="00A71191"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ех</w:t>
      </w:r>
      <w:r w:rsidR="00215B71"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хутора</w:t>
      </w:r>
      <w:r w:rsidR="00A71191"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81B86"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</w:t>
      </w:r>
      <w:r w:rsidR="00E81B86"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замена и модернизация имеющегося уличного освещения;</w:t>
      </w:r>
    </w:p>
    <w:p w14:paraId="3AD8CBE5" w14:textId="77777777" w:rsidR="00215B71" w:rsidRPr="00F07F31" w:rsidRDefault="00215B71" w:rsidP="007505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- восстановление поперечного профиля автомобильных дорог (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грейдирование</w:t>
      </w:r>
      <w:proofErr w:type="spell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2A12E78F" w14:textId="366A19AA" w:rsidR="00215B71" w:rsidRPr="00D6099E" w:rsidRDefault="00215B71" w:rsidP="007505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71191"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продолжится </w:t>
      </w: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отлов безнадзорных животных</w:t>
      </w:r>
      <w:r w:rsidR="00A71191"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заключенному контракту</w:t>
      </w: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25A8EC3" w14:textId="77777777" w:rsidR="00215B71" w:rsidRDefault="00215B71" w:rsidP="007505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установка детской игровой площадки по ул. Восточная в х. Старая Станица;</w:t>
      </w:r>
    </w:p>
    <w:p w14:paraId="495FD88A" w14:textId="5852BDDA" w:rsidR="00417904" w:rsidRPr="00F50FBE" w:rsidRDefault="00933D53" w:rsidP="007505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изготовление </w:t>
      </w:r>
      <w:proofErr w:type="spellStart"/>
      <w:r w:rsidRPr="00F50FBE">
        <w:rPr>
          <w:rFonts w:ascii="Times New Roman" w:hAnsi="Times New Roman" w:cs="Times New Roman"/>
          <w:color w:val="000000" w:themeColor="text1"/>
          <w:sz w:val="28"/>
          <w:szCs w:val="28"/>
        </w:rPr>
        <w:t>проектно</w:t>
      </w:r>
      <w:proofErr w:type="spellEnd"/>
      <w:r w:rsidRPr="00F50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сметной документации на капитальный ремонт клуба. </w:t>
      </w:r>
      <w:r w:rsidR="00417904" w:rsidRPr="00F50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будут направлены соответствующие документы в </w:t>
      </w:r>
      <w:r w:rsidR="00770FC3" w:rsidRPr="00F50FBE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</w:t>
      </w:r>
      <w:r w:rsidR="00417904" w:rsidRPr="00F50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Ростовской области</w:t>
      </w:r>
      <w:r w:rsidR="00B804A9" w:rsidRPr="00F50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4A9" w:rsidRPr="00F50FBE">
        <w:rPr>
          <w:rFonts w:ascii="Times New Roman" w:hAnsi="Times New Roman" w:cs="Times New Roman"/>
          <w:color w:val="000000" w:themeColor="text1"/>
          <w:sz w:val="28"/>
          <w:szCs w:val="28"/>
        </w:rPr>
        <w:t>с запросом</w:t>
      </w:r>
      <w:r w:rsidR="00417904" w:rsidRPr="00F50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FC3" w:rsidRPr="00F50FBE">
        <w:rPr>
          <w:rFonts w:ascii="Times New Roman" w:hAnsi="Times New Roman" w:cs="Times New Roman"/>
          <w:color w:val="000000" w:themeColor="text1"/>
          <w:sz w:val="28"/>
          <w:szCs w:val="28"/>
        </w:rPr>
        <w:t>на выделение средств.</w:t>
      </w:r>
      <w:r w:rsidR="00417904" w:rsidRPr="00F50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будет рассмотрен вопрос о выделении средств на изготовление ПСД из средств местного бюджета;</w:t>
      </w:r>
    </w:p>
    <w:p w14:paraId="4723B711" w14:textId="189AC171" w:rsidR="00215B71" w:rsidRPr="00D6099E" w:rsidRDefault="00215B71" w:rsidP="00D6099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E24B35"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г. </w:t>
      </w: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состоится перепись населения</w:t>
      </w:r>
      <w:r w:rsidR="00AC053F"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D2776A" w14:textId="7C59687D" w:rsidR="00AC053F" w:rsidRPr="00D6099E" w:rsidRDefault="00A71191" w:rsidP="00A711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6099E"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в сентябре состоятся выборы в Собрание депутатов Старостаничного сельского поселения.</w:t>
      </w:r>
    </w:p>
    <w:p w14:paraId="234489BA" w14:textId="77777777" w:rsidR="00417904" w:rsidRPr="00B804A9" w:rsidRDefault="00417904" w:rsidP="00B804A9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FDDE7F" w14:textId="77777777" w:rsidR="00076118" w:rsidRPr="00B804A9" w:rsidRDefault="00076118" w:rsidP="00B804A9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жители!</w:t>
      </w:r>
    </w:p>
    <w:p w14:paraId="3E4D9DEE" w14:textId="77777777" w:rsidR="00076118" w:rsidRPr="00F07F31" w:rsidRDefault="00076118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Всё, что было сделано на территории поселения – это итог совместных усилий администрации, Собрания депутатов поселения, предпринимателей, организаций и учреждений, расположенных на территории поселения, и наших местных жителей. </w:t>
      </w:r>
    </w:p>
    <w:p w14:paraId="42B08D9A" w14:textId="76F88076" w:rsidR="004E63A6" w:rsidRPr="00F07F31" w:rsidRDefault="0072018B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Хочу выразить слова благодарности за оказанную помощь в благоустройстве поселения ИП Кушнаренко С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ергею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Александрович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директору «Престиж - </w:t>
      </w:r>
      <w:proofErr w:type="spellStart"/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Упак</w:t>
      </w:r>
      <w:proofErr w:type="spellEnd"/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»-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Кушнаренко Е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вгению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, ООО «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Новоколор</w:t>
      </w:r>
      <w:proofErr w:type="spell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Новойдарск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proofErr w:type="spellEnd"/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ндрею 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«Деметра»- </w:t>
      </w:r>
      <w:proofErr w:type="spellStart"/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Сядченко</w:t>
      </w:r>
      <w:proofErr w:type="spellEnd"/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Николаю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авловичу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2929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ООО «Альянс» - Моисееву Ивану Семеновичу, ООО «Палитра» - Хорошевскому Сергею Николаевичу,</w:t>
      </w:r>
      <w:r w:rsidR="00041AAE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«Фаворит» - Донскову </w:t>
      </w:r>
      <w:r w:rsidR="005055AE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Сергею Игоревичу,</w:t>
      </w:r>
      <w:r w:rsidR="00D95C26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0E79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Дерюгину</w:t>
      </w:r>
      <w:proofErr w:type="spellEnd"/>
      <w:r w:rsidR="00A80E79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Василию Васильевичу,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елявкин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Андрею Юрьевичу, </w:t>
      </w:r>
      <w:proofErr w:type="spellStart"/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Фищеву</w:t>
      </w:r>
      <w:proofErr w:type="spellEnd"/>
      <w:r w:rsidR="00640D45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Виктор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Михайлович</w:t>
      </w:r>
      <w:r w:rsidR="00812929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70FC3"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>Бесчетному</w:t>
      </w:r>
      <w:proofErr w:type="spellEnd"/>
      <w:r w:rsidR="00770FC3"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Владимиру Владимировичу и </w:t>
      </w:r>
      <w:proofErr w:type="spellStart"/>
      <w:r w:rsidR="00770FC3"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>Бесчетному</w:t>
      </w:r>
      <w:proofErr w:type="spellEnd"/>
      <w:r w:rsidR="00770FC3"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Владимиру</w:t>
      </w:r>
      <w:proofErr w:type="gramEnd"/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4A9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Михайловичу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. Я очень надеюсь на вашу поддержку, инициативность и неравнодушие, на ваши советы и предложения в дальнейшей совместной плодотворной работе.</w:t>
      </w:r>
    </w:p>
    <w:p w14:paraId="0A351421" w14:textId="1EFD0D00" w:rsidR="004E63A6" w:rsidRDefault="004E63A6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Также выражаю слова благодарности депутатскому корпусу Старостаничного сельского поселения, который активно участвует в решении важнейших вопросов поселения; специалистам администрации за добросовестный труд; районной Администрации, уделяющей большое внимание нашему поселению и оказывающей финансовую помощь, лично Главе Администрации Каменского района Шевченко В,Е.,</w:t>
      </w:r>
      <w:r w:rsidR="0041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904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17904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 Голубев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17904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В.Ю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депутату ЗС</w:t>
      </w:r>
      <w:r w:rsidR="0072018B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первому</w:t>
      </w:r>
      <w:r w:rsidR="00D058E6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заместителю Председателя ЗС РО</w:t>
      </w:r>
      <w:r w:rsidR="00BE3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72018B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</w:t>
      </w:r>
      <w:r w:rsidR="00BE323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bookmarkStart w:id="0" w:name="_GoBack"/>
      <w:bookmarkEnd w:id="0"/>
      <w:r w:rsidR="0072018B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бюджету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Харченко</w:t>
      </w:r>
      <w:r w:rsidR="001452B2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14:paraId="31AC66EB" w14:textId="3693F432" w:rsidR="004E63A6" w:rsidRPr="00F07F31" w:rsidRDefault="004E63A6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Вам, уважаемые жители, большое спасибо за внимание</w:t>
      </w:r>
      <w:r w:rsidR="007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поддержку, которую вы оказываете Администрации Старостаничного поселения в решении многих 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3DF5030A" w14:textId="77777777" w:rsidR="004E63A6" w:rsidRPr="00F07F31" w:rsidRDefault="004E63A6" w:rsidP="00B804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Желаю всем вам крепкого здоровья, мира в семьях и на земле, стабильности, уверенности в завтрашнем дне, взаимопонимания, удачи и всего самого доброго. </w:t>
      </w:r>
    </w:p>
    <w:p w14:paraId="7B825CEA" w14:textId="2E31491C" w:rsidR="00076118" w:rsidRPr="00F07F31" w:rsidRDefault="00076118" w:rsidP="00B804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  уважением</w:t>
      </w:r>
      <w:r w:rsidR="00A4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  <w:r w:rsidR="00D95C26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Старост</w:t>
      </w:r>
      <w:r w:rsidR="00F45649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аничного сельского поселения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Н.П. Куртенок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076118" w:rsidRPr="00F07F31" w:rsidSect="00551E1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FDF"/>
    <w:multiLevelType w:val="hybridMultilevel"/>
    <w:tmpl w:val="18DE65E4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7492"/>
    <w:multiLevelType w:val="hybridMultilevel"/>
    <w:tmpl w:val="B524AA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C97C91"/>
    <w:multiLevelType w:val="hybridMultilevel"/>
    <w:tmpl w:val="235CFEB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F10FD"/>
    <w:multiLevelType w:val="hybridMultilevel"/>
    <w:tmpl w:val="C0D2A88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F64F2"/>
    <w:multiLevelType w:val="hybridMultilevel"/>
    <w:tmpl w:val="D8C2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B1D8E"/>
    <w:multiLevelType w:val="hybridMultilevel"/>
    <w:tmpl w:val="28D6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A3D5B"/>
    <w:multiLevelType w:val="hybridMultilevel"/>
    <w:tmpl w:val="18FE4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F61"/>
    <w:rsid w:val="00003B46"/>
    <w:rsid w:val="00016D07"/>
    <w:rsid w:val="00036D36"/>
    <w:rsid w:val="00041AAE"/>
    <w:rsid w:val="00047963"/>
    <w:rsid w:val="00076118"/>
    <w:rsid w:val="00076A57"/>
    <w:rsid w:val="000A5D5E"/>
    <w:rsid w:val="000C3125"/>
    <w:rsid w:val="001452B2"/>
    <w:rsid w:val="001709BA"/>
    <w:rsid w:val="00171C6E"/>
    <w:rsid w:val="00180AA6"/>
    <w:rsid w:val="00180CD8"/>
    <w:rsid w:val="001869D7"/>
    <w:rsid w:val="001D7729"/>
    <w:rsid w:val="00215B71"/>
    <w:rsid w:val="00243530"/>
    <w:rsid w:val="00255002"/>
    <w:rsid w:val="00256E90"/>
    <w:rsid w:val="00266D72"/>
    <w:rsid w:val="00291F20"/>
    <w:rsid w:val="002C4D12"/>
    <w:rsid w:val="002D3395"/>
    <w:rsid w:val="002E35E7"/>
    <w:rsid w:val="002F18F6"/>
    <w:rsid w:val="0030131F"/>
    <w:rsid w:val="00311D6C"/>
    <w:rsid w:val="003247D9"/>
    <w:rsid w:val="00362949"/>
    <w:rsid w:val="00381BBC"/>
    <w:rsid w:val="003B7EDA"/>
    <w:rsid w:val="003C7722"/>
    <w:rsid w:val="003D015D"/>
    <w:rsid w:val="003E069B"/>
    <w:rsid w:val="003F5E5E"/>
    <w:rsid w:val="00404BD5"/>
    <w:rsid w:val="00411B75"/>
    <w:rsid w:val="00417904"/>
    <w:rsid w:val="00436EB9"/>
    <w:rsid w:val="00477BE6"/>
    <w:rsid w:val="004B2EE1"/>
    <w:rsid w:val="004C2627"/>
    <w:rsid w:val="004E63A6"/>
    <w:rsid w:val="005055AE"/>
    <w:rsid w:val="0054358A"/>
    <w:rsid w:val="00551E13"/>
    <w:rsid w:val="005A30AA"/>
    <w:rsid w:val="005B5242"/>
    <w:rsid w:val="005C184E"/>
    <w:rsid w:val="005E0F23"/>
    <w:rsid w:val="00600627"/>
    <w:rsid w:val="00601C5D"/>
    <w:rsid w:val="0060723F"/>
    <w:rsid w:val="00613852"/>
    <w:rsid w:val="00625CF3"/>
    <w:rsid w:val="00625D32"/>
    <w:rsid w:val="00640D45"/>
    <w:rsid w:val="006758B5"/>
    <w:rsid w:val="006B4B53"/>
    <w:rsid w:val="006E4467"/>
    <w:rsid w:val="007005BD"/>
    <w:rsid w:val="0070573E"/>
    <w:rsid w:val="00707DED"/>
    <w:rsid w:val="0072018B"/>
    <w:rsid w:val="0073665A"/>
    <w:rsid w:val="0075054A"/>
    <w:rsid w:val="00751552"/>
    <w:rsid w:val="00770FC3"/>
    <w:rsid w:val="00771939"/>
    <w:rsid w:val="007943D3"/>
    <w:rsid w:val="007B1C27"/>
    <w:rsid w:val="007B6D9D"/>
    <w:rsid w:val="007C5962"/>
    <w:rsid w:val="007D0346"/>
    <w:rsid w:val="007E4F13"/>
    <w:rsid w:val="00812929"/>
    <w:rsid w:val="00820816"/>
    <w:rsid w:val="0082483E"/>
    <w:rsid w:val="00826DF8"/>
    <w:rsid w:val="00846337"/>
    <w:rsid w:val="008468D2"/>
    <w:rsid w:val="00857FF6"/>
    <w:rsid w:val="00861527"/>
    <w:rsid w:val="00873052"/>
    <w:rsid w:val="00881F28"/>
    <w:rsid w:val="008829A5"/>
    <w:rsid w:val="0088589E"/>
    <w:rsid w:val="00891116"/>
    <w:rsid w:val="00901AF5"/>
    <w:rsid w:val="00905826"/>
    <w:rsid w:val="00912A07"/>
    <w:rsid w:val="00933D53"/>
    <w:rsid w:val="00946BD0"/>
    <w:rsid w:val="00975903"/>
    <w:rsid w:val="0097663C"/>
    <w:rsid w:val="00977228"/>
    <w:rsid w:val="00985A36"/>
    <w:rsid w:val="00986EEC"/>
    <w:rsid w:val="009A3FBC"/>
    <w:rsid w:val="009C29A3"/>
    <w:rsid w:val="009C30BB"/>
    <w:rsid w:val="009E21FF"/>
    <w:rsid w:val="00A13327"/>
    <w:rsid w:val="00A30421"/>
    <w:rsid w:val="00A31552"/>
    <w:rsid w:val="00A45E94"/>
    <w:rsid w:val="00A71191"/>
    <w:rsid w:val="00A80E79"/>
    <w:rsid w:val="00A937E8"/>
    <w:rsid w:val="00A96C0E"/>
    <w:rsid w:val="00AA6F90"/>
    <w:rsid w:val="00AC053F"/>
    <w:rsid w:val="00AC4AE7"/>
    <w:rsid w:val="00AE519E"/>
    <w:rsid w:val="00B07034"/>
    <w:rsid w:val="00B228F9"/>
    <w:rsid w:val="00B43A5A"/>
    <w:rsid w:val="00B458B5"/>
    <w:rsid w:val="00B5404A"/>
    <w:rsid w:val="00B61FA3"/>
    <w:rsid w:val="00B75B57"/>
    <w:rsid w:val="00B804A9"/>
    <w:rsid w:val="00B964E9"/>
    <w:rsid w:val="00BA0A04"/>
    <w:rsid w:val="00BA3E5E"/>
    <w:rsid w:val="00BA6D6E"/>
    <w:rsid w:val="00BC369F"/>
    <w:rsid w:val="00BD16EA"/>
    <w:rsid w:val="00BE3230"/>
    <w:rsid w:val="00BE494A"/>
    <w:rsid w:val="00C013A7"/>
    <w:rsid w:val="00C11728"/>
    <w:rsid w:val="00C14D78"/>
    <w:rsid w:val="00C27890"/>
    <w:rsid w:val="00C406BC"/>
    <w:rsid w:val="00C501BD"/>
    <w:rsid w:val="00C5189F"/>
    <w:rsid w:val="00C5237B"/>
    <w:rsid w:val="00C5497F"/>
    <w:rsid w:val="00C67820"/>
    <w:rsid w:val="00C94D8B"/>
    <w:rsid w:val="00CA2982"/>
    <w:rsid w:val="00CA3077"/>
    <w:rsid w:val="00CA68DD"/>
    <w:rsid w:val="00CB163A"/>
    <w:rsid w:val="00CB3BED"/>
    <w:rsid w:val="00CE598E"/>
    <w:rsid w:val="00D058E6"/>
    <w:rsid w:val="00D25F61"/>
    <w:rsid w:val="00D415AD"/>
    <w:rsid w:val="00D6099E"/>
    <w:rsid w:val="00D647BA"/>
    <w:rsid w:val="00D775F4"/>
    <w:rsid w:val="00D95C26"/>
    <w:rsid w:val="00DB4AD4"/>
    <w:rsid w:val="00DE0841"/>
    <w:rsid w:val="00E24B35"/>
    <w:rsid w:val="00E44A3F"/>
    <w:rsid w:val="00E57352"/>
    <w:rsid w:val="00E81729"/>
    <w:rsid w:val="00E81B86"/>
    <w:rsid w:val="00E95407"/>
    <w:rsid w:val="00EB7B95"/>
    <w:rsid w:val="00EE760B"/>
    <w:rsid w:val="00F07F31"/>
    <w:rsid w:val="00F20EED"/>
    <w:rsid w:val="00F45649"/>
    <w:rsid w:val="00F50FBE"/>
    <w:rsid w:val="00F6218A"/>
    <w:rsid w:val="00FA1B18"/>
    <w:rsid w:val="00FC1373"/>
    <w:rsid w:val="00FC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3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15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FC2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15</Pages>
  <Words>3567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Секретарь</cp:lastModifiedBy>
  <cp:revision>22</cp:revision>
  <cp:lastPrinted>2021-02-15T10:30:00Z</cp:lastPrinted>
  <dcterms:created xsi:type="dcterms:W3CDTF">2020-06-26T07:30:00Z</dcterms:created>
  <dcterms:modified xsi:type="dcterms:W3CDTF">2021-02-15T11:13:00Z</dcterms:modified>
</cp:coreProperties>
</file>