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690" w:rsidRDefault="00136690" w:rsidP="00136690">
      <w:pPr>
        <w:ind w:firstLine="567"/>
        <w:jc w:val="both"/>
        <w:rPr>
          <w:bCs/>
          <w:sz w:val="28"/>
          <w:szCs w:val="28"/>
        </w:rPr>
      </w:pPr>
    </w:p>
    <w:p w:rsidR="00136690" w:rsidRDefault="00136690" w:rsidP="00136690">
      <w:pPr>
        <w:ind w:firstLine="567"/>
        <w:jc w:val="both"/>
        <w:rPr>
          <w:bCs/>
          <w:sz w:val="28"/>
          <w:szCs w:val="28"/>
        </w:rPr>
      </w:pPr>
      <w:bookmarkStart w:id="0" w:name="_GoBack"/>
      <w:bookmarkEnd w:id="0"/>
      <w:r>
        <w:rPr>
          <w:bCs/>
          <w:sz w:val="28"/>
          <w:szCs w:val="28"/>
        </w:rPr>
        <w:t>ФБУЗ «Центр гигиены и эпидемиологии в Ростовской области» в г. Каменск-Шахтинский, просит оказать содействие в доведении информации о молочной продукции до сведения широкой общественности.</w:t>
      </w:r>
    </w:p>
    <w:p w:rsidR="00136690" w:rsidRDefault="00136690" w:rsidP="00136690">
      <w:pPr>
        <w:rPr>
          <w:b/>
          <w:sz w:val="24"/>
          <w:szCs w:val="24"/>
        </w:rPr>
      </w:pP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жиров. Рекомендованная норма потребления молока и молокопродуктов в пересчете на молоко составляет 325 кг на человека в год, в то время как фактическое потребление таких продуктов в расчете на душу населения в 2017 году по данным Росстата составило 231,0 кг (71% от нормы).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 году Правительством Российской </w:t>
      </w:r>
      <w:proofErr w:type="spellStart"/>
      <w:r>
        <w:rPr>
          <w:sz w:val="28"/>
          <w:szCs w:val="28"/>
        </w:rPr>
        <w:t>Федерациив</w:t>
      </w:r>
      <w:proofErr w:type="spellEnd"/>
      <w:r>
        <w:rPr>
          <w:sz w:val="28"/>
          <w:szCs w:val="28"/>
        </w:rPr>
        <w:t xml:space="preserve"> интересах потребителей были изменены правила торговли и для продавцов молочных, а также молочных составных и </w:t>
      </w:r>
      <w:proofErr w:type="spellStart"/>
      <w:r>
        <w:rPr>
          <w:sz w:val="28"/>
          <w:szCs w:val="28"/>
        </w:rPr>
        <w:t>молокосодержащих</w:t>
      </w:r>
      <w:proofErr w:type="spellEnd"/>
      <w:r>
        <w:rPr>
          <w:sz w:val="28"/>
          <w:szCs w:val="28"/>
        </w:rPr>
        <w:t xml:space="preserve">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Новые требования определены </w:t>
      </w:r>
      <w:r>
        <w:rPr>
          <w:b/>
          <w:sz w:val="28"/>
          <w:szCs w:val="28"/>
        </w:rPr>
        <w:t>пунктом 33(1) Правил продажи отдельных видов товаров</w:t>
      </w:r>
      <w:r>
        <w:rPr>
          <w:sz w:val="28"/>
          <w:szCs w:val="28"/>
        </w:rPr>
        <w:t xml:space="preserve"> (постановление Правительства Российской Федерации от 19.01.1998 № 55).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потребителю было проще и быстрее выбрать в торговом зале более полезную молочную продукцию, не содержащую заменителя молочных жиров, с 1 июля 2019 </w:t>
      </w:r>
      <w:proofErr w:type="spellStart"/>
      <w:r>
        <w:rPr>
          <w:sz w:val="28"/>
          <w:szCs w:val="28"/>
        </w:rPr>
        <w:t>годапродавец</w:t>
      </w:r>
      <w:proofErr w:type="spellEnd"/>
      <w:r>
        <w:rPr>
          <w:sz w:val="28"/>
          <w:szCs w:val="28"/>
        </w:rPr>
        <w:t xml:space="preserve"> должен выполнить следующие обязанности.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Размещение (выкладка) молочных, молочных составных и </w:t>
      </w:r>
      <w:proofErr w:type="spellStart"/>
      <w:r>
        <w:rPr>
          <w:sz w:val="28"/>
          <w:szCs w:val="28"/>
        </w:rPr>
        <w:t>молокосодержащих</w:t>
      </w:r>
      <w:proofErr w:type="spellEnd"/>
      <w:r>
        <w:rPr>
          <w:sz w:val="28"/>
          <w:szCs w:val="28"/>
        </w:rPr>
        <w:t xml:space="preserve"> продуктов должно осуществляться способом, позволяющим визуально отделить указанные продукты от иных пищевых продуктов (путем размещения в отдельном холодильном оборудовании, на выделенных для такой продукции полках). Смешение натуральных молочных продуктов с иной </w:t>
      </w:r>
      <w:proofErr w:type="spellStart"/>
      <w:r>
        <w:rPr>
          <w:sz w:val="28"/>
          <w:szCs w:val="28"/>
        </w:rPr>
        <w:t>продукцинй</w:t>
      </w:r>
      <w:proofErr w:type="spellEnd"/>
      <w:r>
        <w:rPr>
          <w:sz w:val="28"/>
          <w:szCs w:val="28"/>
        </w:rPr>
        <w:t xml:space="preserve"> недопустимо.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Размещение (выкладка) молочной продукции без заменителя молочного жира должно сопровождаться информационной надписью «Продукты без заменителя молочного жира».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выкладки</w:t>
      </w:r>
      <w:r>
        <w:rPr>
          <w:sz w:val="28"/>
          <w:szCs w:val="28"/>
        </w:rPr>
        <w:t>, позволяющей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отделить молочные </w:t>
      </w:r>
      <w:proofErr w:type="spellStart"/>
      <w:r>
        <w:rPr>
          <w:sz w:val="28"/>
          <w:szCs w:val="28"/>
        </w:rPr>
        <w:t>продуктыбез</w:t>
      </w:r>
      <w:proofErr w:type="spellEnd"/>
      <w:r>
        <w:rPr>
          <w:sz w:val="28"/>
          <w:szCs w:val="28"/>
        </w:rPr>
        <w:t xml:space="preserve"> заменителя молочного жира от иных продуктов (выкладка осуществлена в отдельном холодильнике, сопровождается ценником зеленого цвета и разъясняющей информационной надписью).</w:t>
      </w:r>
    </w:p>
    <w:p w:rsidR="00136690" w:rsidRDefault="00136690" w:rsidP="00136690">
      <w:pPr>
        <w:pStyle w:val="a4"/>
        <w:ind w:firstLine="708"/>
        <w:rPr>
          <w:sz w:val="28"/>
        </w:rPr>
      </w:pPr>
    </w:p>
    <w:p w:rsidR="00136690" w:rsidRDefault="00136690" w:rsidP="00136690">
      <w:pPr>
        <w:pStyle w:val="a4"/>
        <w:ind w:firstLine="708"/>
        <w:rPr>
          <w:sz w:val="28"/>
        </w:rPr>
      </w:pPr>
    </w:p>
    <w:p w:rsidR="00136690" w:rsidRDefault="00136690" w:rsidP="00136690">
      <w:pPr>
        <w:pStyle w:val="a4"/>
        <w:ind w:firstLine="708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66040</wp:posOffset>
            </wp:positionV>
            <wp:extent cx="3133725" cy="28257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8799" r="3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2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-6350</wp:posOffset>
            </wp:positionV>
            <wp:extent cx="2401570" cy="2830830"/>
            <wp:effectExtent l="0" t="0" r="0" b="762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t="13458" r="13332" b="3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690" w:rsidRDefault="00136690" w:rsidP="00136690">
      <w:pPr>
        <w:pStyle w:val="a4"/>
        <w:ind w:firstLine="708"/>
        <w:rPr>
          <w:sz w:val="28"/>
        </w:rPr>
      </w:pPr>
    </w:p>
    <w:p w:rsidR="00136690" w:rsidRDefault="00136690" w:rsidP="00136690">
      <w:pPr>
        <w:pStyle w:val="a4"/>
        <w:ind w:firstLine="708"/>
        <w:rPr>
          <w:sz w:val="28"/>
        </w:rPr>
      </w:pPr>
    </w:p>
    <w:p w:rsidR="00136690" w:rsidRDefault="00136690" w:rsidP="00136690">
      <w:pPr>
        <w:pStyle w:val="a4"/>
        <w:ind w:firstLine="0"/>
        <w:rPr>
          <w:sz w:val="28"/>
        </w:rPr>
      </w:pPr>
    </w:p>
    <w:p w:rsidR="00136690" w:rsidRDefault="00136690" w:rsidP="00136690">
      <w:pPr>
        <w:rPr>
          <w:b/>
          <w:sz w:val="28"/>
          <w:szCs w:val="28"/>
        </w:rPr>
      </w:pPr>
    </w:p>
    <w:p w:rsidR="00136690" w:rsidRDefault="00136690" w:rsidP="00136690">
      <w:pPr>
        <w:rPr>
          <w:b/>
          <w:sz w:val="24"/>
          <w:szCs w:val="24"/>
        </w:rPr>
      </w:pPr>
    </w:p>
    <w:p w:rsidR="00136690" w:rsidRDefault="00136690" w:rsidP="00136690">
      <w:pPr>
        <w:jc w:val="both"/>
      </w:pPr>
    </w:p>
    <w:p w:rsidR="00136690" w:rsidRDefault="00136690" w:rsidP="00136690">
      <w:pPr>
        <w:jc w:val="both"/>
      </w:pPr>
    </w:p>
    <w:p w:rsidR="00136690" w:rsidRDefault="00136690" w:rsidP="00136690">
      <w:pPr>
        <w:jc w:val="both"/>
      </w:pPr>
    </w:p>
    <w:p w:rsidR="00136690" w:rsidRDefault="00136690" w:rsidP="00136690">
      <w:pPr>
        <w:jc w:val="both"/>
      </w:pPr>
    </w:p>
    <w:p w:rsidR="00136690" w:rsidRDefault="00136690" w:rsidP="00136690">
      <w:pPr>
        <w:jc w:val="both"/>
      </w:pPr>
    </w:p>
    <w:p w:rsidR="00136690" w:rsidRDefault="00136690" w:rsidP="00136690">
      <w:pPr>
        <w:jc w:val="both"/>
      </w:pPr>
    </w:p>
    <w:p w:rsidR="00136690" w:rsidRDefault="00136690" w:rsidP="00136690">
      <w:pPr>
        <w:jc w:val="both"/>
      </w:pPr>
    </w:p>
    <w:p w:rsidR="00136690" w:rsidRDefault="00136690" w:rsidP="00136690">
      <w:pPr>
        <w:jc w:val="both"/>
      </w:pPr>
    </w:p>
    <w:p w:rsidR="00136690" w:rsidRDefault="00136690" w:rsidP="00136690">
      <w:pPr>
        <w:rPr>
          <w:b/>
          <w:sz w:val="24"/>
          <w:szCs w:val="24"/>
        </w:rPr>
      </w:pPr>
    </w:p>
    <w:p w:rsidR="00136690" w:rsidRDefault="00136690" w:rsidP="00136690">
      <w:pPr>
        <w:rPr>
          <w:sz w:val="24"/>
          <w:szCs w:val="24"/>
        </w:rPr>
      </w:pPr>
    </w:p>
    <w:p w:rsidR="00136690" w:rsidRDefault="00136690" w:rsidP="00136690">
      <w:pPr>
        <w:rPr>
          <w:sz w:val="24"/>
          <w:szCs w:val="24"/>
        </w:rPr>
      </w:pPr>
    </w:p>
    <w:p w:rsidR="00136690" w:rsidRDefault="00136690" w:rsidP="00136690">
      <w:pPr>
        <w:rPr>
          <w:sz w:val="24"/>
          <w:szCs w:val="24"/>
        </w:rPr>
      </w:pPr>
    </w:p>
    <w:p w:rsidR="00136690" w:rsidRDefault="00136690" w:rsidP="00136690">
      <w:pPr>
        <w:rPr>
          <w:sz w:val="24"/>
          <w:szCs w:val="24"/>
        </w:rPr>
      </w:pPr>
    </w:p>
    <w:p w:rsidR="00136690" w:rsidRDefault="00136690" w:rsidP="00136690">
      <w:pPr>
        <w:rPr>
          <w:sz w:val="24"/>
          <w:szCs w:val="24"/>
        </w:rPr>
      </w:pPr>
    </w:p>
    <w:p w:rsidR="00136690" w:rsidRDefault="00136690" w:rsidP="00136690">
      <w:pPr>
        <w:tabs>
          <w:tab w:val="left" w:pos="616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36690" w:rsidRDefault="00136690" w:rsidP="00136690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Что делать, если в магазине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Рекомендуется внести свои замечания в книгу отзывов и предложений, проставить дату обращения, сделать фотографию своей записи, «молочной полки», вывески магазина.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7" w:history="1">
        <w:r>
          <w:rPr>
            <w:rStyle w:val="a3"/>
            <w:sz w:val="28"/>
            <w:szCs w:val="28"/>
          </w:rPr>
          <w:t>в территориальный орган Роспотребнадзора по месту жительства</w:t>
        </w:r>
      </w:hyperlink>
      <w:r>
        <w:rPr>
          <w:sz w:val="28"/>
          <w:szCs w:val="28"/>
        </w:rPr>
        <w:t xml:space="preserve"> о выявленных недостатках, приложить фотографии, пояснения о </w:t>
      </w:r>
      <w:r>
        <w:rPr>
          <w:sz w:val="28"/>
          <w:szCs w:val="28"/>
        </w:rPr>
        <w:lastRenderedPageBreak/>
        <w:t>месте нахождения торгового объекта, его наименовании, дате посещения магазина.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неукоснительного соблюдения прав потребителей </w:t>
      </w:r>
      <w:proofErr w:type="spellStart"/>
      <w:r>
        <w:rPr>
          <w:sz w:val="28"/>
          <w:szCs w:val="28"/>
        </w:rPr>
        <w:t>Роспотребнадзором</w:t>
      </w:r>
      <w:proofErr w:type="spellEnd"/>
      <w:r>
        <w:rPr>
          <w:sz w:val="28"/>
          <w:szCs w:val="28"/>
        </w:rPr>
        <w:t xml:space="preserve"> организованы и проводятся проверки соблюдения </w:t>
      </w:r>
      <w:proofErr w:type="gramStart"/>
      <w:r>
        <w:rPr>
          <w:sz w:val="28"/>
          <w:szCs w:val="28"/>
        </w:rPr>
        <w:t>хозяйствующими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субъектамиуказанных</w:t>
      </w:r>
      <w:proofErr w:type="spellEnd"/>
      <w:r>
        <w:rPr>
          <w:sz w:val="28"/>
          <w:szCs w:val="28"/>
        </w:rPr>
        <w:t xml:space="preserve"> новых требований.</w:t>
      </w:r>
    </w:p>
    <w:p w:rsidR="00136690" w:rsidRDefault="00136690" w:rsidP="00136690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Выявленные в ходе проверок нарушения, связанные как с отсутствием информационной надписи, так и с выкладкой продукции без визуального ее отделения от иных пищевых продуктов, будут основанием для привлечения виновных лиц к административной </w:t>
      </w:r>
      <w:proofErr w:type="spellStart"/>
      <w:r>
        <w:rPr>
          <w:sz w:val="28"/>
          <w:szCs w:val="28"/>
        </w:rPr>
        <w:t>ответственностипостатье</w:t>
      </w:r>
      <w:proofErr w:type="spellEnd"/>
      <w:r>
        <w:rPr>
          <w:sz w:val="28"/>
          <w:szCs w:val="28"/>
        </w:rPr>
        <w:t xml:space="preserve"> 14.15 Кодекса Российской Федерации об административных правонарушениях (нарушение установленных правил продажи отдельных видов товаров), которая предусматривает максимальный размер штрафа для юридических лиц до 30 000 рублей.</w:t>
      </w:r>
      <w:proofErr w:type="gramEnd"/>
    </w:p>
    <w:p w:rsidR="000E3459" w:rsidRDefault="000E3459"/>
    <w:sectPr w:rsidR="000E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690"/>
    <w:rsid w:val="000E3459"/>
    <w:rsid w:val="0013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36690"/>
    <w:rPr>
      <w:color w:val="0000FF"/>
      <w:u w:val="single"/>
    </w:rPr>
  </w:style>
  <w:style w:type="paragraph" w:styleId="a4">
    <w:name w:val="Body Text Indent"/>
    <w:basedOn w:val="a"/>
    <w:link w:val="a5"/>
    <w:semiHidden/>
    <w:unhideWhenUsed/>
    <w:rsid w:val="00136690"/>
    <w:pPr>
      <w:ind w:right="168" w:firstLine="709"/>
      <w:jc w:val="both"/>
    </w:pPr>
    <w:rPr>
      <w:sz w:val="24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136690"/>
    <w:rPr>
      <w:rFonts w:ascii="Times New Roman" w:eastAsia="Times New Roman" w:hAnsi="Times New Roman" w:cs="Times New Roman"/>
      <w:sz w:val="24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36690"/>
    <w:rPr>
      <w:color w:val="0000FF"/>
      <w:u w:val="single"/>
    </w:rPr>
  </w:style>
  <w:style w:type="paragraph" w:styleId="a4">
    <w:name w:val="Body Text Indent"/>
    <w:basedOn w:val="a"/>
    <w:link w:val="a5"/>
    <w:semiHidden/>
    <w:unhideWhenUsed/>
    <w:rsid w:val="00136690"/>
    <w:pPr>
      <w:ind w:right="168" w:firstLine="709"/>
      <w:jc w:val="both"/>
    </w:pPr>
    <w:rPr>
      <w:sz w:val="24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136690"/>
    <w:rPr>
      <w:rFonts w:ascii="Times New Roman" w:eastAsia="Times New Roman" w:hAnsi="Times New Roman" w:cs="Times New Roman"/>
      <w:sz w:val="24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3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ospotrebnadzor.ru/region/structure/str_uprav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HZ</dc:creator>
  <cp:keywords/>
  <dc:description/>
  <cp:lastModifiedBy>HZ</cp:lastModifiedBy>
  <cp:revision>1</cp:revision>
  <dcterms:created xsi:type="dcterms:W3CDTF">2019-08-26T04:38:00Z</dcterms:created>
  <dcterms:modified xsi:type="dcterms:W3CDTF">2019-08-26T04:38:00Z</dcterms:modified>
</cp:coreProperties>
</file>